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27" w:rsidRDefault="00077327" w:rsidP="001D26CD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7327" w:rsidRPr="00F333D0" w:rsidRDefault="00077327" w:rsidP="00077327">
      <w:pPr>
        <w:rPr>
          <w:b/>
          <w:sz w:val="36"/>
          <w:szCs w:val="36"/>
        </w:rPr>
      </w:pPr>
      <w:r w:rsidRPr="00F333D0">
        <w:rPr>
          <w:b/>
          <w:sz w:val="36"/>
          <w:szCs w:val="36"/>
        </w:rPr>
        <w:t>Муниципальное казенное дошкольное образовательное</w:t>
      </w:r>
    </w:p>
    <w:p w:rsidR="00077327" w:rsidRPr="00F333D0" w:rsidRDefault="00077327" w:rsidP="00077327">
      <w:pPr>
        <w:rPr>
          <w:b/>
          <w:sz w:val="36"/>
          <w:szCs w:val="36"/>
        </w:rPr>
      </w:pPr>
      <w:r w:rsidRPr="00F333D0">
        <w:rPr>
          <w:b/>
          <w:sz w:val="36"/>
          <w:szCs w:val="36"/>
        </w:rPr>
        <w:t xml:space="preserve">           учреждение  МКДОУ  детский сад «Радость»</w:t>
      </w:r>
    </w:p>
    <w:p w:rsidR="00077327" w:rsidRDefault="00077327" w:rsidP="00077327">
      <w:pPr>
        <w:tabs>
          <w:tab w:val="left" w:pos="1989"/>
          <w:tab w:val="center" w:pos="4677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</w:t>
      </w:r>
      <w:r w:rsidRPr="0040046E">
        <w:rPr>
          <w:b/>
          <w:bCs/>
          <w:sz w:val="48"/>
          <w:szCs w:val="48"/>
        </w:rPr>
        <w:t xml:space="preserve">Аналитическая справка </w:t>
      </w:r>
    </w:p>
    <w:p w:rsidR="00077327" w:rsidRPr="00F333D0" w:rsidRDefault="00077327" w:rsidP="00077327">
      <w:pPr>
        <w:tabs>
          <w:tab w:val="left" w:pos="1989"/>
          <w:tab w:val="center" w:pos="4677"/>
        </w:tabs>
        <w:rPr>
          <w:sz w:val="36"/>
          <w:szCs w:val="36"/>
        </w:rPr>
      </w:pPr>
      <w:r>
        <w:rPr>
          <w:b/>
          <w:sz w:val="48"/>
          <w:szCs w:val="48"/>
        </w:rPr>
        <w:t xml:space="preserve"> «</w:t>
      </w:r>
      <w:r w:rsidRPr="00B5444F">
        <w:rPr>
          <w:b/>
          <w:sz w:val="48"/>
          <w:szCs w:val="48"/>
        </w:rPr>
        <w:t xml:space="preserve">Опыт ОО по поддержке и сопровождению </w:t>
      </w:r>
      <w:r>
        <w:rPr>
          <w:b/>
          <w:sz w:val="48"/>
          <w:szCs w:val="48"/>
        </w:rPr>
        <w:t xml:space="preserve">                             </w:t>
      </w:r>
      <w:r w:rsidR="00363C10">
        <w:rPr>
          <w:b/>
          <w:sz w:val="48"/>
          <w:szCs w:val="48"/>
        </w:rPr>
        <w:t xml:space="preserve">     </w:t>
      </w:r>
      <w:r w:rsidRPr="00B5444F">
        <w:rPr>
          <w:b/>
          <w:sz w:val="48"/>
          <w:szCs w:val="48"/>
        </w:rPr>
        <w:t>тал</w:t>
      </w:r>
      <w:r>
        <w:rPr>
          <w:b/>
          <w:sz w:val="48"/>
          <w:szCs w:val="48"/>
        </w:rPr>
        <w:t>антливых детей»</w:t>
      </w:r>
    </w:p>
    <w:p w:rsidR="00077327" w:rsidRDefault="00077327" w:rsidP="001D26CD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7327" w:rsidRDefault="00077327" w:rsidP="001D26CD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7327" w:rsidRDefault="00077327" w:rsidP="001D26CD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7327" w:rsidRDefault="00077327" w:rsidP="001D26CD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7327" w:rsidRDefault="00077327" w:rsidP="001D26CD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7327" w:rsidRDefault="00077327" w:rsidP="001D26CD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7327" w:rsidRDefault="00077327" w:rsidP="001D26CD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7732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5277569" cy="4839419"/>
            <wp:effectExtent l="19050" t="0" r="0" b="0"/>
            <wp:docPr id="5" name="Рисунок 3" descr="C:\Users\User\Downloads\IMG-2022100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21005-WA00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569" cy="4839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6CD" w:rsidRPr="00657C04" w:rsidRDefault="001D26CD" w:rsidP="001D26CD">
      <w:pPr>
        <w:pStyle w:val="a4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D26C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 связи с введение</w:t>
      </w:r>
      <w:r w:rsidR="00226BB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1D26C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ФГОС </w:t>
      </w:r>
      <w:proofErr w:type="gramStart"/>
      <w:r w:rsidRPr="001D26C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ДО</w:t>
      </w:r>
      <w:proofErr w:type="gramEnd"/>
      <w:r w:rsidRPr="001D26C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1D26C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внимание</w:t>
      </w:r>
      <w:proofErr w:type="gramEnd"/>
      <w:r w:rsidRPr="001D26C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ученых привлечено к проблеме  интеллектуального развития детей дошкольного возраста, развитию их таланта и одаренности.</w:t>
      </w:r>
    </w:p>
    <w:p w:rsidR="00226BB1" w:rsidRPr="0075633D" w:rsidRDefault="001D26CD" w:rsidP="00226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D26CD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Одаренные дети – это дети, обладающие врожденными высокими  интеллектуальными, творческими, физическими, художественными, коммуникативными способностями.</w:t>
      </w:r>
      <w:r w:rsidR="00226BB1" w:rsidRPr="0075633D">
        <w:rPr>
          <w:color w:val="111111"/>
          <w:sz w:val="28"/>
          <w:szCs w:val="28"/>
        </w:rPr>
        <w:t>Каждый человек талантлив. Добьется ли человек успеха, во многом зависит от того, будет ли выявлен его талант, получит ли он шанс использовать свою </w:t>
      </w:r>
      <w:r w:rsidR="00226BB1" w:rsidRPr="0075633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одаренность</w:t>
      </w:r>
      <w:r w:rsidR="00226BB1" w:rsidRPr="0075633D">
        <w:rPr>
          <w:b/>
          <w:color w:val="111111"/>
          <w:sz w:val="28"/>
          <w:szCs w:val="28"/>
        </w:rPr>
        <w:t>.</w:t>
      </w:r>
    </w:p>
    <w:p w:rsidR="00226BB1" w:rsidRPr="0075633D" w:rsidRDefault="00226BB1" w:rsidP="00226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633D">
        <w:rPr>
          <w:color w:val="111111"/>
          <w:sz w:val="28"/>
          <w:szCs w:val="28"/>
        </w:rPr>
        <w:t>Заниматься </w:t>
      </w:r>
      <w:r w:rsidRPr="0075633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одаренными детьми</w:t>
      </w:r>
      <w:r w:rsidRPr="0075633D">
        <w:rPr>
          <w:color w:val="111111"/>
          <w:sz w:val="28"/>
          <w:szCs w:val="28"/>
        </w:rPr>
        <w:t> совершенно необходимо, прежде всего, потому, что полное раскрытие способностей и талантов ребенка важно не только для него самого, но и для общества в целом.</w:t>
      </w:r>
    </w:p>
    <w:p w:rsidR="00226BB1" w:rsidRPr="0075633D" w:rsidRDefault="00226BB1" w:rsidP="00226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633D">
        <w:rPr>
          <w:color w:val="111111"/>
          <w:sz w:val="28"/>
          <w:szCs w:val="28"/>
        </w:rPr>
        <w:t>Раннее выявление, обучение и воспитание </w:t>
      </w:r>
      <w:r w:rsidRPr="0075633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одар</w:t>
      </w:r>
      <w:r w:rsidRPr="0075633D">
        <w:rPr>
          <w:color w:val="111111"/>
          <w:sz w:val="28"/>
          <w:szCs w:val="28"/>
        </w:rPr>
        <w:t>ённых детей составляет одно из перспективных направлений развития системы образования, одновременно являясь одним из ведущих факторов социализации и творческой самореализации личности.</w:t>
      </w:r>
    </w:p>
    <w:p w:rsidR="00226BB1" w:rsidRPr="0075633D" w:rsidRDefault="00226BB1" w:rsidP="00226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633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Одаренные</w:t>
      </w:r>
      <w:r w:rsidRPr="0075633D">
        <w:rPr>
          <w:color w:val="111111"/>
          <w:sz w:val="28"/>
          <w:szCs w:val="28"/>
        </w:rPr>
        <w:t> дети – это особый мир детства. </w:t>
      </w:r>
      <w:r w:rsidRPr="0075633D">
        <w:rPr>
          <w:color w:val="111111"/>
          <w:sz w:val="28"/>
          <w:szCs w:val="28"/>
          <w:u w:val="single"/>
          <w:bdr w:val="none" w:sz="0" w:space="0" w:color="auto" w:frame="1"/>
        </w:rPr>
        <w:t>Эти дети отличаются от других</w:t>
      </w:r>
      <w:r w:rsidRPr="0075633D">
        <w:rPr>
          <w:color w:val="111111"/>
          <w:sz w:val="28"/>
          <w:szCs w:val="28"/>
        </w:rPr>
        <w:t>:</w:t>
      </w:r>
    </w:p>
    <w:p w:rsidR="00226BB1" w:rsidRPr="0075633D" w:rsidRDefault="00226BB1" w:rsidP="00226BB1">
      <w:pPr>
        <w:pStyle w:val="a5"/>
        <w:shd w:val="clear" w:color="auto" w:fill="FFFFFF"/>
        <w:spacing w:before="152" w:beforeAutospacing="0" w:after="152" w:afterAutospacing="0"/>
        <w:ind w:firstLine="360"/>
        <w:rPr>
          <w:color w:val="111111"/>
          <w:sz w:val="28"/>
          <w:szCs w:val="28"/>
        </w:rPr>
      </w:pPr>
      <w:r w:rsidRPr="0075633D">
        <w:rPr>
          <w:color w:val="111111"/>
          <w:sz w:val="28"/>
          <w:szCs w:val="28"/>
        </w:rPr>
        <w:t xml:space="preserve">• Легкостью и скоростью обучения по </w:t>
      </w:r>
      <w:bookmarkStart w:id="0" w:name="_GoBack"/>
      <w:r w:rsidRPr="0075633D">
        <w:rPr>
          <w:color w:val="111111"/>
          <w:sz w:val="28"/>
          <w:szCs w:val="28"/>
        </w:rPr>
        <w:t xml:space="preserve">сравнению </w:t>
      </w:r>
      <w:bookmarkEnd w:id="0"/>
      <w:r w:rsidRPr="0075633D">
        <w:rPr>
          <w:color w:val="111111"/>
          <w:sz w:val="28"/>
          <w:szCs w:val="28"/>
        </w:rPr>
        <w:t>со сверстниками;</w:t>
      </w:r>
    </w:p>
    <w:p w:rsidR="00226BB1" w:rsidRPr="0075633D" w:rsidRDefault="00226BB1" w:rsidP="00226BB1">
      <w:pPr>
        <w:pStyle w:val="a5"/>
        <w:shd w:val="clear" w:color="auto" w:fill="FFFFFF"/>
        <w:spacing w:before="152" w:beforeAutospacing="0" w:after="152" w:afterAutospacing="0"/>
        <w:ind w:firstLine="360"/>
        <w:rPr>
          <w:color w:val="111111"/>
          <w:sz w:val="28"/>
          <w:szCs w:val="28"/>
        </w:rPr>
      </w:pPr>
      <w:r w:rsidRPr="0075633D">
        <w:rPr>
          <w:color w:val="111111"/>
          <w:sz w:val="28"/>
          <w:szCs w:val="28"/>
        </w:rPr>
        <w:t>• Существенно меньшим объемом помощи со стороны взрослых, повышенной самостоятельностью;</w:t>
      </w:r>
    </w:p>
    <w:p w:rsidR="00226BB1" w:rsidRPr="0075633D" w:rsidRDefault="00226BB1" w:rsidP="00226BB1">
      <w:pPr>
        <w:pStyle w:val="a5"/>
        <w:shd w:val="clear" w:color="auto" w:fill="FFFFFF"/>
        <w:spacing w:before="152" w:beforeAutospacing="0" w:after="152" w:afterAutospacing="0"/>
        <w:ind w:firstLine="360"/>
        <w:rPr>
          <w:color w:val="111111"/>
          <w:sz w:val="28"/>
          <w:szCs w:val="28"/>
        </w:rPr>
      </w:pPr>
      <w:r w:rsidRPr="0075633D">
        <w:rPr>
          <w:color w:val="111111"/>
          <w:sz w:val="28"/>
          <w:szCs w:val="28"/>
        </w:rPr>
        <w:t>• Стремлением к творчеству, к достижению высокого уровня мастерства;</w:t>
      </w:r>
    </w:p>
    <w:p w:rsidR="00226BB1" w:rsidRPr="0075633D" w:rsidRDefault="00226BB1" w:rsidP="00226BB1">
      <w:pPr>
        <w:pStyle w:val="a5"/>
        <w:shd w:val="clear" w:color="auto" w:fill="FFFFFF"/>
        <w:spacing w:before="152" w:beforeAutospacing="0" w:after="152" w:afterAutospacing="0"/>
        <w:ind w:firstLine="360"/>
        <w:rPr>
          <w:color w:val="111111"/>
          <w:sz w:val="28"/>
          <w:szCs w:val="28"/>
        </w:rPr>
      </w:pPr>
      <w:r w:rsidRPr="0075633D">
        <w:rPr>
          <w:color w:val="111111"/>
          <w:sz w:val="28"/>
          <w:szCs w:val="28"/>
        </w:rPr>
        <w:t>• Высоким уровнем познавательной мотивации, любознательности, страстным увлечением любимым делом.</w:t>
      </w:r>
    </w:p>
    <w:p w:rsidR="00226BB1" w:rsidRPr="0075633D" w:rsidRDefault="00226BB1" w:rsidP="00226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633D">
        <w:rPr>
          <w:color w:val="111111"/>
          <w:sz w:val="28"/>
          <w:szCs w:val="28"/>
        </w:rPr>
        <w:t>В ДОУ своевременно выявляем детей с предпосылками </w:t>
      </w:r>
      <w:r w:rsidRPr="0075633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одаренности</w:t>
      </w:r>
      <w:r w:rsidRPr="0075633D">
        <w:rPr>
          <w:color w:val="111111"/>
          <w:sz w:val="28"/>
          <w:szCs w:val="28"/>
        </w:rPr>
        <w:t>, проводим специальную </w:t>
      </w:r>
      <w:r w:rsidRPr="0075633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Pr="0075633D">
        <w:rPr>
          <w:color w:val="111111"/>
          <w:sz w:val="28"/>
          <w:szCs w:val="28"/>
        </w:rPr>
        <w:t> по сохранению и дальнейшему развитию их способностей, опираясь на собственную активность детей, объединяя усилия воспитателей, узких специалистов (психолога, музыкального руководителя, инструктора по физкультуре, родителей.</w:t>
      </w:r>
    </w:p>
    <w:p w:rsidR="00226BB1" w:rsidRPr="0075633D" w:rsidRDefault="00226BB1" w:rsidP="00226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633D">
        <w:rPr>
          <w:color w:val="111111"/>
          <w:sz w:val="28"/>
          <w:szCs w:val="28"/>
        </w:rPr>
        <w:t>Чтобы развивать креативность дошкольников, </w:t>
      </w:r>
      <w:r w:rsidR="00C428CF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педагог </w:t>
      </w:r>
      <w:r w:rsidRPr="0075633D">
        <w:rPr>
          <w:color w:val="111111"/>
          <w:sz w:val="28"/>
          <w:szCs w:val="28"/>
          <w:u w:val="single"/>
          <w:bdr w:val="none" w:sz="0" w:space="0" w:color="auto" w:frame="1"/>
        </w:rPr>
        <w:t>сам должен быть творческим</w:t>
      </w:r>
      <w:r w:rsidRPr="0075633D">
        <w:rPr>
          <w:color w:val="111111"/>
          <w:sz w:val="28"/>
          <w:szCs w:val="28"/>
        </w:rPr>
        <w:t>: постоянно преодолевать в себе инертность, стремиться к открытию и применению новых методов в обучении, форм творческого общения, самосовершенствоваться. Все его усилия должны быть направлены на развитие, прежде всего, личности ребёнка, его индивидуальности. Поэтому педагог, прежде всего, должен позволять детям высказывать свои творческие идеи, а также демонстрировать свои находки или новые решения; уважать любопытство, вопросы ребёнка, внимательно выслушивать ребёнка, находить для этого время, отвечать на все вопросы.</w:t>
      </w:r>
    </w:p>
    <w:p w:rsidR="00226BB1" w:rsidRPr="0075633D" w:rsidRDefault="00226BB1" w:rsidP="00226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633D">
        <w:rPr>
          <w:color w:val="111111"/>
          <w:sz w:val="28"/>
          <w:szCs w:val="28"/>
        </w:rPr>
        <w:t>Для развития </w:t>
      </w:r>
      <w:r w:rsidRPr="00CA5C1A">
        <w:rPr>
          <w:rStyle w:val="a3"/>
          <w:b w:val="0"/>
          <w:sz w:val="28"/>
          <w:szCs w:val="28"/>
        </w:rPr>
        <w:t>одаренности </w:t>
      </w:r>
      <w:r w:rsidRPr="0075633D">
        <w:rPr>
          <w:color w:val="111111"/>
          <w:sz w:val="28"/>
          <w:szCs w:val="28"/>
        </w:rPr>
        <w:t xml:space="preserve">детей важным условием является создание развивающей среды </w:t>
      </w:r>
      <w:r>
        <w:rPr>
          <w:color w:val="111111"/>
          <w:sz w:val="28"/>
          <w:szCs w:val="28"/>
        </w:rPr>
        <w:t xml:space="preserve">в </w:t>
      </w:r>
      <w:r w:rsidRPr="0075633D">
        <w:rPr>
          <w:color w:val="111111"/>
          <w:sz w:val="28"/>
          <w:szCs w:val="28"/>
        </w:rPr>
        <w:t>детском саду - система условий, обеспечивающих всю полноту развития детской деятельности и личности ребёнка, опора на личностно- ориентированную модель взаимодействия.</w:t>
      </w:r>
    </w:p>
    <w:p w:rsidR="00363C10" w:rsidRDefault="00363C10" w:rsidP="00226BB1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</w:p>
    <w:p w:rsidR="00363C10" w:rsidRDefault="00363C10" w:rsidP="00226BB1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</w:p>
    <w:p w:rsidR="00363C10" w:rsidRDefault="00363C10" w:rsidP="00226BB1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</w:p>
    <w:p w:rsidR="00363C10" w:rsidRDefault="00363C10" w:rsidP="00226BB1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</w:p>
    <w:p w:rsidR="00363C10" w:rsidRDefault="00363C10" w:rsidP="00226BB1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363C10">
        <w:rPr>
          <w:rFonts w:ascii="Times New Roman" w:hAnsi="Times New Roman" w:cs="Times New Roman"/>
          <w:color w:val="111111"/>
          <w:sz w:val="28"/>
          <w:szCs w:val="28"/>
        </w:rPr>
        <w:drawing>
          <wp:inline distT="0" distB="0" distL="0" distR="0">
            <wp:extent cx="5940425" cy="8321040"/>
            <wp:effectExtent l="19050" t="0" r="3175" b="0"/>
            <wp:docPr id="11" name="Рисунок 5" descr="20221012_10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12_10340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6CD" w:rsidRPr="001D26CD" w:rsidRDefault="003642E8" w:rsidP="00226BB1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       </w:t>
      </w:r>
      <w:r w:rsidR="00363C1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26BB1" w:rsidRPr="0075633D">
        <w:rPr>
          <w:rFonts w:ascii="Times New Roman" w:hAnsi="Times New Roman" w:cs="Times New Roman"/>
          <w:color w:val="111111"/>
          <w:sz w:val="28"/>
          <w:szCs w:val="28"/>
        </w:rPr>
        <w:t xml:space="preserve">Еще одним </w:t>
      </w:r>
      <w:proofErr w:type="gramStart"/>
      <w:r w:rsidR="00226BB1" w:rsidRPr="0075633D">
        <w:rPr>
          <w:rFonts w:ascii="Times New Roman" w:hAnsi="Times New Roman" w:cs="Times New Roman"/>
          <w:color w:val="111111"/>
          <w:sz w:val="28"/>
          <w:szCs w:val="28"/>
        </w:rPr>
        <w:t>из</w:t>
      </w:r>
      <w:proofErr w:type="gramEnd"/>
      <w:r w:rsidR="00226BB1" w:rsidRPr="0075633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226BB1" w:rsidRPr="0075633D">
        <w:rPr>
          <w:rFonts w:ascii="Times New Roman" w:hAnsi="Times New Roman" w:cs="Times New Roman"/>
          <w:color w:val="111111"/>
          <w:sz w:val="28"/>
          <w:szCs w:val="28"/>
        </w:rPr>
        <w:t>важнейшим</w:t>
      </w:r>
      <w:proofErr w:type="gramEnd"/>
      <w:r w:rsidR="00226BB1" w:rsidRPr="0075633D">
        <w:rPr>
          <w:rFonts w:ascii="Times New Roman" w:hAnsi="Times New Roman" w:cs="Times New Roman"/>
          <w:color w:val="111111"/>
          <w:sz w:val="28"/>
          <w:szCs w:val="28"/>
        </w:rPr>
        <w:t xml:space="preserve"> условием развития талантливых детей является организация разных мероприятий, т. е. конкурсов, интеллектуальных игр, </w:t>
      </w:r>
      <w:r w:rsidR="00226BB1">
        <w:rPr>
          <w:rFonts w:ascii="Times New Roman" w:hAnsi="Times New Roman" w:cs="Times New Roman"/>
          <w:color w:val="111111"/>
          <w:sz w:val="28"/>
          <w:szCs w:val="28"/>
        </w:rPr>
        <w:t>театрализованных представлений</w:t>
      </w:r>
      <w:r w:rsidR="00226BB1" w:rsidRPr="0075633D">
        <w:rPr>
          <w:rFonts w:ascii="Times New Roman" w:hAnsi="Times New Roman" w:cs="Times New Roman"/>
          <w:color w:val="111111"/>
          <w:sz w:val="28"/>
          <w:szCs w:val="28"/>
        </w:rPr>
        <w:t>. Такие конкурсы дают возможность детям реализовать себя, раскрыть свои таланты, преодолеть застенчивость, страх</w:t>
      </w:r>
    </w:p>
    <w:p w:rsidR="001D26CD" w:rsidRPr="001D26CD" w:rsidRDefault="001D26CD" w:rsidP="001D26CD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D26C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Умственные проявления ребенка могут оказаться лишь чем- то  временным, но они могут  проявляться в отдельных областях. Только нужно правильно выявлять талантливых детей и помочь им развивать творческие  и умственные способности. Для выявления  талантливых детей в нашем детском саду  воспитателями, психологом и логопедом  ведется наблюдение  в детских видах деятельности, затем проводится анкетирование и  диагностика (индивидуальная  и групповая). </w:t>
      </w:r>
    </w:p>
    <w:p w:rsidR="00530FA7" w:rsidRDefault="001D26CD" w:rsidP="00575A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6C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Условия д</w:t>
      </w:r>
      <w:r w:rsidR="0069524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ля выявления таланта создаются </w:t>
      </w:r>
      <w:r w:rsidRPr="001D26C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через конкурсы, соревнования. Разработанная в нашем дошкольном учреждении  программа для талантливых детей сопровождается созданием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развивающей предметно – пространственной среды</w:t>
      </w:r>
      <w:r w:rsidRPr="001D26C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 способствующей полноценному развитию личности, созданием информационного пространства, нахождение в котором позволит ребенку осуществить выбор вида деятельности, обеспечением непрерывности развития талантливого ребенка на разных возрастных этапах, диагностикой  динамики достижений талантливых детей.</w:t>
      </w:r>
      <w:r w:rsidR="0085053A" w:rsidRPr="007D1A84">
        <w:rPr>
          <w:rFonts w:ascii="Times New Roman" w:hAnsi="Times New Roman" w:cs="Times New Roman"/>
          <w:sz w:val="28"/>
          <w:szCs w:val="28"/>
        </w:rPr>
        <w:t>Своеобразными творческими отчетами являются выставки детского творчества, театрализованные представления, концерты, конкурсы, творческие отчеты с показом достижений наших воспитанников перед родителями и детьми других групп.</w:t>
      </w:r>
    </w:p>
    <w:p w:rsidR="00144786" w:rsidRDefault="00144786" w:rsidP="00575A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6C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Учитывая эти ситуации, воспитателями детского сада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«Радость»</w:t>
      </w:r>
      <w:r w:rsidRPr="001D26C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ведется работа с одаренными детьми.</w:t>
      </w:r>
    </w:p>
    <w:p w:rsidR="001D26CD" w:rsidRPr="00144786" w:rsidRDefault="00530FA7" w:rsidP="00144786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Наблюдая за детьми в группе, мы обратили внимание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некоторые наши дети хорошо читают стихотворения. На фоне этих наблюдений мы </w:t>
      </w:r>
      <w:r w:rsidR="00144786">
        <w:rPr>
          <w:rFonts w:ascii="Times New Roman" w:hAnsi="Times New Roman" w:cs="Times New Roman"/>
          <w:sz w:val="28"/>
          <w:szCs w:val="28"/>
        </w:rPr>
        <w:t xml:space="preserve">стаи </w:t>
      </w:r>
      <w:r>
        <w:rPr>
          <w:rFonts w:ascii="Times New Roman" w:hAnsi="Times New Roman" w:cs="Times New Roman"/>
          <w:sz w:val="28"/>
          <w:szCs w:val="28"/>
        </w:rPr>
        <w:t>усиленно это развива</w:t>
      </w:r>
      <w:r w:rsidR="00144786">
        <w:rPr>
          <w:rFonts w:ascii="Times New Roman" w:hAnsi="Times New Roman" w:cs="Times New Roman"/>
          <w:sz w:val="28"/>
          <w:szCs w:val="28"/>
        </w:rPr>
        <w:t>ть: учить чаще и большие по объёму стихотворения, привлекли к участию родителей, участвовали в конкурсе чтецов внутри нашего дошкольного учреждения, а затем и среди других ДОУ.</w:t>
      </w:r>
    </w:p>
    <w:p w:rsidR="001D26CD" w:rsidRPr="001D26CD" w:rsidRDefault="007276F7" w:rsidP="001D26CD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Конкурс чтецов "</w:t>
      </w:r>
      <w:r w:rsidR="00C30B8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Капельки живого слова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"</w:t>
      </w:r>
      <w:r w:rsidR="00226BB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proofErr w:type="spellStart"/>
      <w:r w:rsidR="00226BB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СепиевАрслан</w:t>
      </w:r>
      <w:proofErr w:type="spellEnd"/>
      <w:r w:rsidR="00226BB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3 старшая группа</w:t>
      </w:r>
      <w:r w:rsidR="00C30B8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 занял первое место</w:t>
      </w:r>
      <w:r w:rsidR="000764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муниципальном этапе конкурса. </w:t>
      </w:r>
    </w:p>
    <w:p w:rsidR="00C30B87" w:rsidRDefault="00C30B87" w:rsidP="00C30B87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Награждён</w:t>
      </w:r>
      <w:r w:rsidR="001D26CD" w:rsidRPr="001D26C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Диплом 1 степени.</w:t>
      </w:r>
    </w:p>
    <w:p w:rsidR="00C30B87" w:rsidRPr="001D26CD" w:rsidRDefault="00C30B87" w:rsidP="00C30B87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Приняли участие в республиканском этапе конкурса «Капельки живого слова».</w:t>
      </w:r>
    </w:p>
    <w:p w:rsidR="00826BAA" w:rsidRDefault="00575A65" w:rsidP="00575A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A84">
        <w:rPr>
          <w:rFonts w:ascii="Times New Roman" w:hAnsi="Times New Roman" w:cs="Times New Roman"/>
          <w:sz w:val="28"/>
          <w:szCs w:val="28"/>
        </w:rPr>
        <w:t>В детском саду «</w:t>
      </w:r>
      <w:r>
        <w:rPr>
          <w:rFonts w:ascii="Times New Roman" w:hAnsi="Times New Roman" w:cs="Times New Roman"/>
          <w:sz w:val="28"/>
          <w:szCs w:val="28"/>
        </w:rPr>
        <w:t>Радость</w:t>
      </w:r>
      <w:r w:rsidRPr="007D1A84">
        <w:rPr>
          <w:rFonts w:ascii="Times New Roman" w:hAnsi="Times New Roman" w:cs="Times New Roman"/>
          <w:sz w:val="28"/>
          <w:szCs w:val="28"/>
        </w:rPr>
        <w:t>» традиционно проводятся конкурсы детских рисунков, посвященные различным памятным датам и событиям - Дню Победы, Дню Космонавтики</w:t>
      </w:r>
      <w:r>
        <w:rPr>
          <w:rFonts w:ascii="Times New Roman" w:hAnsi="Times New Roman" w:cs="Times New Roman"/>
          <w:sz w:val="28"/>
          <w:szCs w:val="28"/>
        </w:rPr>
        <w:t>, Дню единства народов Дагестана и т. д.</w:t>
      </w:r>
    </w:p>
    <w:p w:rsidR="00575A65" w:rsidRDefault="00826BAA" w:rsidP="00575A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занятий по рисовании обратили внимание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Басирова</w:t>
      </w:r>
      <w:proofErr w:type="spellEnd"/>
      <w:r w:rsidR="003642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Абдулбасира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Гаджигишиеву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Юлдуз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их рисунки аккуратны, выполнены с особым старанием. Этим детям мы даём задания, в которых они могут больше проявить свои способности, развивать свою одарённость.</w:t>
      </w:r>
    </w:p>
    <w:p w:rsidR="003642E8" w:rsidRDefault="003642E8" w:rsidP="00575A65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642E8" w:rsidRDefault="003642E8" w:rsidP="00575A65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5113667" cy="8629275"/>
            <wp:effectExtent l="19050" t="0" r="0" b="0"/>
            <wp:docPr id="12" name="Рисунок 11" descr="20221012_10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12_10295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339" cy="864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2E8" w:rsidRDefault="003642E8" w:rsidP="00575A65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26BAA" w:rsidRDefault="00826BAA" w:rsidP="00575A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Басиров</w:t>
      </w:r>
      <w:proofErr w:type="spellEnd"/>
      <w:r w:rsidR="009B0B4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Абдулбасир</w:t>
      </w:r>
      <w:proofErr w:type="spellEnd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принял участие в муниципальном этапе республиканского конкурса на лучший рисунок «</w:t>
      </w:r>
      <w:proofErr w:type="spell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Эколята</w:t>
      </w:r>
      <w:proofErr w:type="spellEnd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друзья и защитники природы»</w:t>
      </w:r>
      <w:r w:rsidR="007827E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занял первое место. Был награждён грамотой.</w:t>
      </w:r>
    </w:p>
    <w:p w:rsidR="00575A65" w:rsidRPr="007D1A84" w:rsidRDefault="00575A65" w:rsidP="00575A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A84">
        <w:rPr>
          <w:rFonts w:ascii="Times New Roman" w:hAnsi="Times New Roman" w:cs="Times New Roman"/>
          <w:sz w:val="28"/>
          <w:szCs w:val="28"/>
        </w:rPr>
        <w:t>В целях развития творческих способностей одаренных детей</w:t>
      </w:r>
      <w:r w:rsidR="007276F7">
        <w:rPr>
          <w:rFonts w:ascii="Times New Roman" w:hAnsi="Times New Roman" w:cs="Times New Roman"/>
          <w:sz w:val="28"/>
          <w:szCs w:val="28"/>
        </w:rPr>
        <w:t xml:space="preserve"> в нашем детском саду</w:t>
      </w:r>
      <w:r w:rsidRPr="007D1A84">
        <w:rPr>
          <w:rFonts w:ascii="Times New Roman" w:hAnsi="Times New Roman" w:cs="Times New Roman"/>
          <w:sz w:val="28"/>
          <w:szCs w:val="28"/>
        </w:rPr>
        <w:t xml:space="preserve"> создан </w:t>
      </w:r>
      <w:r>
        <w:rPr>
          <w:rFonts w:ascii="Times New Roman" w:hAnsi="Times New Roman" w:cs="Times New Roman"/>
          <w:sz w:val="28"/>
          <w:szCs w:val="28"/>
        </w:rPr>
        <w:t>кружок кукольного театра «Буратино».</w:t>
      </w:r>
      <w:r w:rsidR="00C30B87">
        <w:rPr>
          <w:rFonts w:ascii="Times New Roman" w:hAnsi="Times New Roman" w:cs="Times New Roman"/>
          <w:sz w:val="28"/>
          <w:szCs w:val="28"/>
        </w:rPr>
        <w:t xml:space="preserve"> Он доставляет детям удовольствие и приносит много радости.</w:t>
      </w:r>
      <w:r w:rsidR="007276F7">
        <w:rPr>
          <w:rFonts w:ascii="Times New Roman" w:hAnsi="Times New Roman" w:cs="Times New Roman"/>
          <w:sz w:val="28"/>
          <w:szCs w:val="28"/>
        </w:rPr>
        <w:t xml:space="preserve"> Кукольный театр для детей - это возможность побывать в мире сказок и волшебства, где каждую минуту случаются чудеса. Кукольный театр для детей - это не только развлечение, он имеет огромное воспитательное и развивающее значение.</w:t>
      </w:r>
      <w:r w:rsidR="00C428CF">
        <w:rPr>
          <w:rFonts w:ascii="Times New Roman" w:hAnsi="Times New Roman" w:cs="Times New Roman"/>
          <w:sz w:val="28"/>
          <w:szCs w:val="28"/>
        </w:rPr>
        <w:t xml:space="preserve"> В ходе кукольного с</w:t>
      </w:r>
      <w:r w:rsidR="00530FA7">
        <w:rPr>
          <w:rFonts w:ascii="Times New Roman" w:hAnsi="Times New Roman" w:cs="Times New Roman"/>
          <w:sz w:val="28"/>
          <w:szCs w:val="28"/>
        </w:rPr>
        <w:t>пектакля малыши учатся понимать,</w:t>
      </w:r>
      <w:r w:rsidR="00C428CF">
        <w:rPr>
          <w:rFonts w:ascii="Times New Roman" w:hAnsi="Times New Roman" w:cs="Times New Roman"/>
          <w:sz w:val="28"/>
          <w:szCs w:val="28"/>
        </w:rPr>
        <w:t>как различить добро, и под какими масками может прятаться зло.  У ребёнка значительно расширяется кругозор и обогащается словарный запас.</w:t>
      </w:r>
    </w:p>
    <w:p w:rsidR="00D548CA" w:rsidRPr="00CE011D" w:rsidRDefault="00D548CA" w:rsidP="00D548CA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1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04DA" w:rsidRDefault="007F04DA">
      <w:pPr>
        <w:rPr>
          <w:rFonts w:ascii="Times New Roman" w:hAnsi="Times New Roman" w:cs="Times New Roman"/>
          <w:sz w:val="28"/>
          <w:szCs w:val="28"/>
        </w:rPr>
      </w:pPr>
    </w:p>
    <w:p w:rsidR="00575A65" w:rsidRDefault="00575A65"/>
    <w:p w:rsidR="00363C10" w:rsidRDefault="00363C10"/>
    <w:p w:rsidR="00363C10" w:rsidRDefault="00363C10"/>
    <w:p w:rsidR="00363C10" w:rsidRDefault="00363C10"/>
    <w:p w:rsidR="00363C10" w:rsidRDefault="00363C10"/>
    <w:p w:rsidR="00363C10" w:rsidRDefault="00363C10"/>
    <w:p w:rsidR="00363C10" w:rsidRDefault="00363C10"/>
    <w:p w:rsidR="00363C10" w:rsidRDefault="00363C10"/>
    <w:p w:rsidR="00363C10" w:rsidRDefault="00363C10"/>
    <w:p w:rsidR="00363C10" w:rsidRDefault="00363C10"/>
    <w:p w:rsidR="00363C10" w:rsidRDefault="00363C10"/>
    <w:p w:rsidR="00363C10" w:rsidRDefault="00363C10"/>
    <w:p w:rsidR="00363C10" w:rsidRDefault="00363C10"/>
    <w:p w:rsidR="00363C10" w:rsidRDefault="00363C10"/>
    <w:p w:rsidR="00363C10" w:rsidRDefault="00363C10"/>
    <w:p w:rsidR="00363C10" w:rsidRDefault="00363C10"/>
    <w:p w:rsidR="00363C10" w:rsidRDefault="00363C10"/>
    <w:p w:rsidR="00363C10" w:rsidRDefault="00363C10"/>
    <w:p w:rsidR="00363C10" w:rsidRDefault="00363C10"/>
    <w:p w:rsidR="00363C10" w:rsidRDefault="003642E8">
      <w:r>
        <w:rPr>
          <w:noProof/>
          <w:lang w:eastAsia="ru-RU"/>
        </w:rPr>
        <w:lastRenderedPageBreak/>
        <w:drawing>
          <wp:inline distT="0" distB="0" distL="0" distR="0">
            <wp:extent cx="5940425" cy="8427720"/>
            <wp:effectExtent l="19050" t="0" r="3175" b="0"/>
            <wp:docPr id="13" name="Рисунок 12" descr="20221012_10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12_10303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C10" w:rsidRDefault="00363C10"/>
    <w:p w:rsidR="00363C10" w:rsidRDefault="00363C10"/>
    <w:p w:rsidR="00363C10" w:rsidRDefault="00363C10"/>
    <w:p w:rsidR="00363C10" w:rsidRDefault="00F95191">
      <w:r>
        <w:rPr>
          <w:noProof/>
          <w:lang w:eastAsia="ru-RU"/>
        </w:rPr>
        <w:drawing>
          <wp:inline distT="0" distB="0" distL="0" distR="0">
            <wp:extent cx="5940425" cy="8198485"/>
            <wp:effectExtent l="19050" t="0" r="3175" b="0"/>
            <wp:docPr id="14" name="Рисунок 13" descr="20221012_1035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12_103531 (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C10" w:rsidRDefault="00363C10"/>
    <w:p w:rsidR="00363C10" w:rsidRDefault="00363C10"/>
    <w:p w:rsidR="00363C10" w:rsidRDefault="00363C10"/>
    <w:p w:rsidR="00363C10" w:rsidRDefault="00363C10"/>
    <w:p w:rsidR="00363C10" w:rsidRDefault="00363C10"/>
    <w:p w:rsidR="00363C10" w:rsidRDefault="00F95191">
      <w:r>
        <w:rPr>
          <w:noProof/>
          <w:lang w:eastAsia="ru-RU"/>
        </w:rPr>
        <w:drawing>
          <wp:inline distT="0" distB="0" distL="0" distR="0">
            <wp:extent cx="5924550" cy="7919049"/>
            <wp:effectExtent l="19050" t="0" r="0" b="0"/>
            <wp:docPr id="15" name="Рисунок 14" descr="IMG-2022100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005-WA0049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5527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C10" w:rsidRDefault="00363C10"/>
    <w:p w:rsidR="00363C10" w:rsidRDefault="00363C10"/>
    <w:p w:rsidR="00363C10" w:rsidRDefault="00363C10"/>
    <w:p w:rsidR="00363C10" w:rsidRDefault="00F95191">
      <w:r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6" name="Рисунок 15" descr="IMG-2022100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005-WA005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3C10" w:rsidSect="00C30B87">
      <w:footerReference w:type="default" r:id="rId13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243" w:rsidRDefault="00695243" w:rsidP="00695243">
      <w:pPr>
        <w:spacing w:after="0" w:line="240" w:lineRule="auto"/>
      </w:pPr>
      <w:r>
        <w:separator/>
      </w:r>
    </w:p>
  </w:endnote>
  <w:endnote w:type="continuationSeparator" w:id="1">
    <w:p w:rsidR="00695243" w:rsidRDefault="00695243" w:rsidP="00695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1700"/>
      <w:docPartObj>
        <w:docPartGallery w:val="Page Numbers (Bottom of Page)"/>
        <w:docPartUnique/>
      </w:docPartObj>
    </w:sdtPr>
    <w:sdtContent>
      <w:p w:rsidR="00077327" w:rsidRDefault="00077327">
        <w:pPr>
          <w:pStyle w:val="a8"/>
          <w:jc w:val="center"/>
        </w:pPr>
        <w:fldSimple w:instr=" PAGE   \* MERGEFORMAT ">
          <w:r w:rsidR="00DE6D7F">
            <w:rPr>
              <w:noProof/>
            </w:rPr>
            <w:t>10</w:t>
          </w:r>
        </w:fldSimple>
      </w:p>
    </w:sdtContent>
  </w:sdt>
  <w:p w:rsidR="00695243" w:rsidRDefault="0069524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243" w:rsidRDefault="00695243" w:rsidP="00695243">
      <w:pPr>
        <w:spacing w:after="0" w:line="240" w:lineRule="auto"/>
      </w:pPr>
      <w:r>
        <w:separator/>
      </w:r>
    </w:p>
  </w:footnote>
  <w:footnote w:type="continuationSeparator" w:id="1">
    <w:p w:rsidR="00695243" w:rsidRDefault="00695243" w:rsidP="006952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26CD"/>
    <w:rsid w:val="00013EB6"/>
    <w:rsid w:val="00076447"/>
    <w:rsid w:val="00077327"/>
    <w:rsid w:val="00144786"/>
    <w:rsid w:val="001D26CD"/>
    <w:rsid w:val="00226BB1"/>
    <w:rsid w:val="00363C10"/>
    <w:rsid w:val="003642E8"/>
    <w:rsid w:val="0039174A"/>
    <w:rsid w:val="003C6704"/>
    <w:rsid w:val="00530FA7"/>
    <w:rsid w:val="00575A65"/>
    <w:rsid w:val="00601A53"/>
    <w:rsid w:val="00655077"/>
    <w:rsid w:val="00657C04"/>
    <w:rsid w:val="00695243"/>
    <w:rsid w:val="007276F7"/>
    <w:rsid w:val="007827EA"/>
    <w:rsid w:val="007F04DA"/>
    <w:rsid w:val="00826BAA"/>
    <w:rsid w:val="0085053A"/>
    <w:rsid w:val="00986071"/>
    <w:rsid w:val="009B0B4F"/>
    <w:rsid w:val="00AE1AA2"/>
    <w:rsid w:val="00B32BEF"/>
    <w:rsid w:val="00C30B87"/>
    <w:rsid w:val="00C428CF"/>
    <w:rsid w:val="00D548CA"/>
    <w:rsid w:val="00D6791C"/>
    <w:rsid w:val="00DE6D7F"/>
    <w:rsid w:val="00F95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26CD"/>
    <w:rPr>
      <w:b/>
      <w:bCs/>
    </w:rPr>
  </w:style>
  <w:style w:type="paragraph" w:styleId="a4">
    <w:name w:val="No Spacing"/>
    <w:uiPriority w:val="1"/>
    <w:qFormat/>
    <w:rsid w:val="001D26CD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226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95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5243"/>
  </w:style>
  <w:style w:type="paragraph" w:styleId="a8">
    <w:name w:val="footer"/>
    <w:basedOn w:val="a"/>
    <w:link w:val="a9"/>
    <w:uiPriority w:val="99"/>
    <w:unhideWhenUsed/>
    <w:rsid w:val="00695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5243"/>
  </w:style>
  <w:style w:type="paragraph" w:styleId="aa">
    <w:name w:val="Balloon Text"/>
    <w:basedOn w:val="a"/>
    <w:link w:val="ab"/>
    <w:uiPriority w:val="99"/>
    <w:semiHidden/>
    <w:unhideWhenUsed/>
    <w:rsid w:val="0007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73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10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2022-10-11T11:32:00Z</cp:lastPrinted>
  <dcterms:created xsi:type="dcterms:W3CDTF">2022-10-05T10:59:00Z</dcterms:created>
  <dcterms:modified xsi:type="dcterms:W3CDTF">2022-10-12T08:23:00Z</dcterms:modified>
</cp:coreProperties>
</file>