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960" w:rsidRPr="00194960" w:rsidRDefault="002F0A3E" w:rsidP="00194960">
      <w:pPr>
        <w:shd w:val="clear" w:color="auto" w:fill="FFFFFF"/>
        <w:spacing w:after="0" w:line="315" w:lineRule="atLeas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</w:t>
      </w:r>
      <w:r w:rsidR="00194960"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9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194960" w:rsidRPr="006B44B9">
        <w:rPr>
          <w:rFonts w:ascii="Times New Roman" w:hAnsi="Times New Roman" w:cs="Times New Roman"/>
          <w:sz w:val="36"/>
          <w:szCs w:val="36"/>
        </w:rPr>
        <w:t>Му</w:t>
      </w:r>
      <w:r w:rsidR="00194960">
        <w:rPr>
          <w:rFonts w:ascii="Times New Roman" w:hAnsi="Times New Roman" w:cs="Times New Roman"/>
          <w:sz w:val="36"/>
          <w:szCs w:val="36"/>
        </w:rPr>
        <w:t xml:space="preserve">ниципальное казенное дошкольное образовательное учреждение МКДОУ </w:t>
      </w:r>
      <w:r w:rsidR="00194960" w:rsidRPr="006B44B9">
        <w:rPr>
          <w:rFonts w:ascii="Times New Roman" w:hAnsi="Times New Roman" w:cs="Times New Roman"/>
          <w:sz w:val="36"/>
          <w:szCs w:val="36"/>
        </w:rPr>
        <w:t>детский сад</w:t>
      </w:r>
      <w:r w:rsidR="00194960">
        <w:rPr>
          <w:rFonts w:ascii="Times New Roman" w:hAnsi="Times New Roman" w:cs="Times New Roman"/>
          <w:sz w:val="36"/>
          <w:szCs w:val="36"/>
        </w:rPr>
        <w:t xml:space="preserve"> </w:t>
      </w:r>
      <w:r w:rsidR="00194960" w:rsidRPr="006B44B9">
        <w:rPr>
          <w:rFonts w:ascii="Times New Roman" w:hAnsi="Times New Roman" w:cs="Times New Roman"/>
          <w:sz w:val="36"/>
          <w:szCs w:val="36"/>
        </w:rPr>
        <w:t>«Радость»</w:t>
      </w:r>
    </w:p>
    <w:p w:rsidR="00194960" w:rsidRDefault="002F0A3E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</w:t>
      </w: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94960" w:rsidRPr="006B44B9" w:rsidRDefault="00194960" w:rsidP="00194960">
      <w:pPr>
        <w:tabs>
          <w:tab w:val="left" w:pos="1989"/>
          <w:tab w:val="center" w:pos="4677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</w:t>
      </w:r>
      <w:r w:rsidRPr="006B44B9">
        <w:rPr>
          <w:rFonts w:ascii="Times New Roman" w:hAnsi="Times New Roman" w:cs="Times New Roman"/>
          <w:b/>
          <w:bCs/>
          <w:sz w:val="48"/>
          <w:szCs w:val="48"/>
        </w:rPr>
        <w:t xml:space="preserve">Аналитическая справка </w:t>
      </w:r>
    </w:p>
    <w:p w:rsidR="00194960" w:rsidRPr="006B44B9" w:rsidRDefault="00194960" w:rsidP="00194960">
      <w:pPr>
        <w:shd w:val="clear" w:color="auto" w:fill="FFFFFF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  </w:t>
      </w:r>
      <w:r w:rsidRPr="006B44B9">
        <w:rPr>
          <w:rFonts w:ascii="Times New Roman" w:hAnsi="Times New Roman" w:cs="Times New Roman"/>
          <w:b/>
          <w:bCs/>
          <w:sz w:val="48"/>
          <w:szCs w:val="48"/>
        </w:rPr>
        <w:t xml:space="preserve">«Этнокультурное образование детей» </w:t>
      </w:r>
    </w:p>
    <w:p w:rsidR="00194960" w:rsidRPr="006B44B9" w:rsidRDefault="00194960" w:rsidP="00194960">
      <w:pPr>
        <w:shd w:val="clear" w:color="auto" w:fill="FFFFFF"/>
        <w:ind w:left="708"/>
        <w:rPr>
          <w:rFonts w:ascii="Times New Roman" w:hAnsi="Times New Roman" w:cs="Times New Roman"/>
          <w:b/>
          <w:sz w:val="48"/>
          <w:szCs w:val="48"/>
        </w:rPr>
      </w:pPr>
      <w:r w:rsidRPr="006B44B9">
        <w:rPr>
          <w:rFonts w:ascii="Times New Roman" w:hAnsi="Times New Roman" w:cs="Times New Roman"/>
          <w:b/>
          <w:bCs/>
          <w:sz w:val="48"/>
          <w:szCs w:val="48"/>
        </w:rPr>
        <w:t xml:space="preserve">  МКДОУ Детский сад «Радость»</w:t>
      </w: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94960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029960" cy="3112602"/>
            <wp:effectExtent l="19050" t="0" r="8890" b="0"/>
            <wp:docPr id="2" name="Рисунок 2" descr="C:\Users\User\Downloads\20220921_10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20921_103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11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  <w:r w:rsidRPr="006B44B9">
        <w:rPr>
          <w:rFonts w:ascii="Times New Roman" w:hAnsi="Times New Roman" w:cs="Times New Roman"/>
          <w:b/>
          <w:sz w:val="36"/>
          <w:szCs w:val="36"/>
        </w:rPr>
        <w:t xml:space="preserve">Подготовила: </w:t>
      </w:r>
      <w:proofErr w:type="spellStart"/>
      <w:r w:rsidRPr="006B44B9">
        <w:rPr>
          <w:rFonts w:ascii="Times New Roman" w:hAnsi="Times New Roman" w:cs="Times New Roman"/>
          <w:b/>
          <w:sz w:val="36"/>
          <w:szCs w:val="36"/>
        </w:rPr>
        <w:t>Алхаматова</w:t>
      </w:r>
      <w:proofErr w:type="spellEnd"/>
      <w:r w:rsidRPr="006B44B9">
        <w:rPr>
          <w:rFonts w:ascii="Times New Roman" w:hAnsi="Times New Roman" w:cs="Times New Roman"/>
          <w:b/>
          <w:sz w:val="36"/>
          <w:szCs w:val="36"/>
        </w:rPr>
        <w:t xml:space="preserve"> М.А.</w:t>
      </w: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94960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20A24" w:rsidRPr="002F0A3E" w:rsidRDefault="00194960" w:rsidP="002F0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                                   </w:t>
      </w:r>
      <w:r w:rsidR="00D15E72" w:rsidRPr="00D15E72">
        <w:rPr>
          <w:rFonts w:ascii="Cambria" w:eastAsia="Times New Roman" w:hAnsi="Cambria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Пояснительная записка</w:t>
      </w:r>
    </w:p>
    <w:p w:rsidR="00D15E72" w:rsidRDefault="00D15E72" w:rsidP="00D15E72">
      <w:pPr>
        <w:shd w:val="clear" w:color="auto" w:fill="FFFFFF"/>
        <w:tabs>
          <w:tab w:val="left" w:pos="900"/>
        </w:tabs>
        <w:spacing w:after="0" w:line="315" w:lineRule="atLeast"/>
        <w:rPr>
          <w:rFonts w:ascii="Cambria" w:eastAsia="Times New Roman" w:hAnsi="Cambria" w:cs="Arial"/>
          <w:bCs/>
          <w:color w:val="000000"/>
          <w:sz w:val="28"/>
          <w:szCs w:val="28"/>
          <w:shd w:val="clear" w:color="auto" w:fill="FFFFFF"/>
          <w:lang w:eastAsia="ru-RU"/>
        </w:rPr>
      </w:pPr>
      <w:r w:rsidRPr="00D15E72">
        <w:rPr>
          <w:rFonts w:ascii="Cambria" w:eastAsia="Times New Roman" w:hAnsi="Cambria" w:cs="Arial"/>
          <w:bCs/>
          <w:color w:val="000000"/>
          <w:sz w:val="28"/>
          <w:szCs w:val="28"/>
          <w:shd w:val="clear" w:color="auto" w:fill="FFFFFF"/>
          <w:lang w:eastAsia="ru-RU"/>
        </w:rPr>
        <w:t>А</w:t>
      </w:r>
      <w:r>
        <w:rPr>
          <w:rFonts w:ascii="Cambria" w:eastAsia="Times New Roman" w:hAnsi="Cambria" w:cs="Arial"/>
          <w:bCs/>
          <w:color w:val="000000"/>
          <w:sz w:val="28"/>
          <w:szCs w:val="28"/>
          <w:shd w:val="clear" w:color="auto" w:fill="FFFFFF"/>
          <w:lang w:eastAsia="ru-RU"/>
        </w:rPr>
        <w:t xml:space="preserve">ктуальность проблемы этнокультурного образования детей заключается в том, что очень большое число людей не уделяют достаточного внимания сохранению своих ценностей своих предков.      Вот почему одной из важнейших задач образовательной области </w:t>
      </w:r>
      <w:proofErr w:type="gramStart"/>
      <w:r>
        <w:rPr>
          <w:rFonts w:ascii="Cambria" w:eastAsia="Times New Roman" w:hAnsi="Cambria" w:cs="Arial"/>
          <w:bCs/>
          <w:color w:val="000000"/>
          <w:sz w:val="28"/>
          <w:szCs w:val="28"/>
          <w:shd w:val="clear" w:color="auto" w:fill="FFFFFF"/>
          <w:lang w:eastAsia="ru-RU"/>
        </w:rPr>
        <w:t>« Социально</w:t>
      </w:r>
      <w:proofErr w:type="gramEnd"/>
      <w:r>
        <w:rPr>
          <w:rFonts w:ascii="Cambria" w:eastAsia="Times New Roman" w:hAnsi="Cambria" w:cs="Arial"/>
          <w:bCs/>
          <w:color w:val="000000"/>
          <w:sz w:val="28"/>
          <w:szCs w:val="28"/>
          <w:shd w:val="clear" w:color="auto" w:fill="FFFFFF"/>
          <w:lang w:eastAsia="ru-RU"/>
        </w:rPr>
        <w:t xml:space="preserve"> – коммуникативное развитие» согласно ФГОС ДО – усвоение норм и ценностей, принятых в обществе , включая моральные и нравственные ценности, а также формирование уважительного отношения и чувства принадлежности к своей семье и сообществу детей и взрослых ДОО.</w:t>
      </w:r>
    </w:p>
    <w:p w:rsidR="00D15E72" w:rsidRDefault="00D15E72" w:rsidP="00D15E72">
      <w:pPr>
        <w:shd w:val="clear" w:color="auto" w:fill="FFFFFF"/>
        <w:tabs>
          <w:tab w:val="left" w:pos="900"/>
        </w:tabs>
        <w:spacing w:after="0" w:line="315" w:lineRule="atLeast"/>
        <w:rPr>
          <w:rFonts w:ascii="Cambria" w:eastAsia="Times New Roman" w:hAnsi="Cambria" w:cs="Arial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Cambria" w:eastAsia="Times New Roman" w:hAnsi="Cambria" w:cs="Arial"/>
          <w:bCs/>
          <w:color w:val="000000"/>
          <w:sz w:val="28"/>
          <w:szCs w:val="28"/>
          <w:shd w:val="clear" w:color="auto" w:fill="FFFFFF"/>
          <w:lang w:eastAsia="ru-RU"/>
        </w:rPr>
        <w:t>Наше образовательное учреждение ставит перед собой следующие цели и задачи:</w:t>
      </w:r>
      <w:r w:rsidR="002641E7">
        <w:rPr>
          <w:rFonts w:ascii="Cambria" w:eastAsia="Times New Roman" w:hAnsi="Cambria" w:cs="Arial"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</w:t>
      </w:r>
      <w:r w:rsidR="002641E7" w:rsidRPr="002641E7">
        <w:rPr>
          <w:rFonts w:ascii="Cambria" w:eastAsia="Times New Roman" w:hAnsi="Cambria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Цель</w:t>
      </w:r>
      <w:r w:rsidR="002641E7">
        <w:rPr>
          <w:rFonts w:ascii="Cambria" w:eastAsia="Times New Roman" w:hAnsi="Cambria" w:cs="Arial"/>
          <w:bCs/>
          <w:color w:val="000000"/>
          <w:sz w:val="28"/>
          <w:szCs w:val="28"/>
          <w:shd w:val="clear" w:color="auto" w:fill="FFFFFF"/>
          <w:lang w:eastAsia="ru-RU"/>
        </w:rPr>
        <w:t>: создание системы работы по этнокультурному воспитанию детей; достижения нового уровня качества этнокультурной компетентности педагогов и родителей в сфере этнокультурного воспитания и образования.</w:t>
      </w:r>
    </w:p>
    <w:p w:rsidR="002641E7" w:rsidRDefault="002641E7" w:rsidP="00D15E72">
      <w:pPr>
        <w:shd w:val="clear" w:color="auto" w:fill="FFFFFF"/>
        <w:tabs>
          <w:tab w:val="left" w:pos="900"/>
        </w:tabs>
        <w:spacing w:after="0" w:line="315" w:lineRule="atLeast"/>
        <w:rPr>
          <w:rFonts w:ascii="Cambria" w:eastAsia="Times New Roman" w:hAnsi="Cambria" w:cs="Arial"/>
          <w:bCs/>
          <w:color w:val="000000"/>
          <w:sz w:val="28"/>
          <w:szCs w:val="28"/>
          <w:shd w:val="clear" w:color="auto" w:fill="FFFFFF"/>
          <w:lang w:eastAsia="ru-RU"/>
        </w:rPr>
      </w:pPr>
      <w:r w:rsidRPr="00056FA1">
        <w:rPr>
          <w:rFonts w:ascii="Cambria" w:eastAsia="Times New Roman" w:hAnsi="Cambria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</w:t>
      </w:r>
      <w:r>
        <w:rPr>
          <w:rFonts w:ascii="Cambria" w:eastAsia="Times New Roman" w:hAnsi="Cambria" w:cs="Arial"/>
          <w:bCs/>
          <w:color w:val="000000"/>
          <w:sz w:val="28"/>
          <w:szCs w:val="28"/>
          <w:shd w:val="clear" w:color="auto" w:fill="FFFFFF"/>
          <w:lang w:eastAsia="ru-RU"/>
        </w:rPr>
        <w:t>: формирование знаний детей об историческом и культурном прошлом своего народа;</w:t>
      </w:r>
    </w:p>
    <w:p w:rsidR="002641E7" w:rsidRDefault="002641E7" w:rsidP="00D15E72">
      <w:pPr>
        <w:shd w:val="clear" w:color="auto" w:fill="FFFFFF"/>
        <w:tabs>
          <w:tab w:val="left" w:pos="900"/>
        </w:tabs>
        <w:spacing w:after="0" w:line="315" w:lineRule="atLeast"/>
        <w:rPr>
          <w:rFonts w:ascii="Cambria" w:eastAsia="Times New Roman" w:hAnsi="Cambria" w:cs="Arial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Cambria" w:eastAsia="Times New Roman" w:hAnsi="Cambria" w:cs="Arial"/>
          <w:bCs/>
          <w:color w:val="000000"/>
          <w:sz w:val="28"/>
          <w:szCs w:val="28"/>
          <w:shd w:val="clear" w:color="auto" w:fill="FFFFFF"/>
          <w:lang w:eastAsia="ru-RU"/>
        </w:rPr>
        <w:t>- развитие инициативы и творческих способностей на основе соответствующих дошкольному возрасту видов деятельности;</w:t>
      </w:r>
    </w:p>
    <w:p w:rsidR="00056FA1" w:rsidRDefault="002641E7" w:rsidP="00056FA1">
      <w:pPr>
        <w:shd w:val="clear" w:color="auto" w:fill="FFFFFF"/>
        <w:tabs>
          <w:tab w:val="left" w:pos="900"/>
        </w:tabs>
        <w:spacing w:after="0" w:line="315" w:lineRule="atLeast"/>
        <w:rPr>
          <w:rFonts w:ascii="Cambria" w:eastAsia="Times New Roman" w:hAnsi="Cambria" w:cs="Arial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Cambria" w:eastAsia="Times New Roman" w:hAnsi="Cambria" w:cs="Arial"/>
          <w:bCs/>
          <w:color w:val="000000"/>
          <w:sz w:val="28"/>
          <w:szCs w:val="28"/>
          <w:shd w:val="clear" w:color="auto" w:fill="FFFFFF"/>
          <w:lang w:eastAsia="ru-RU"/>
        </w:rPr>
        <w:t xml:space="preserve">- формирование у дошкольников представлений о своей </w:t>
      </w:r>
      <w:proofErr w:type="gramStart"/>
      <w:r>
        <w:rPr>
          <w:rFonts w:ascii="Cambria" w:eastAsia="Times New Roman" w:hAnsi="Cambria" w:cs="Arial"/>
          <w:bCs/>
          <w:color w:val="000000"/>
          <w:sz w:val="28"/>
          <w:szCs w:val="28"/>
          <w:shd w:val="clear" w:color="auto" w:fill="FFFFFF"/>
          <w:lang w:eastAsia="ru-RU"/>
        </w:rPr>
        <w:t>родине ;</w:t>
      </w:r>
      <w:proofErr w:type="gramEnd"/>
    </w:p>
    <w:p w:rsidR="00056FA1" w:rsidRDefault="006A0F52" w:rsidP="00056FA1">
      <w:pPr>
        <w:shd w:val="clear" w:color="auto" w:fill="FFFFFF"/>
        <w:tabs>
          <w:tab w:val="left" w:pos="900"/>
        </w:tabs>
        <w:spacing w:after="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Cambria" w:eastAsia="Times New Roman" w:hAnsi="Cambria" w:cs="Arial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16B2A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- будущий полноправный член социума, ему предстоит усваивать, сохранять, развивать и передавать дальше культурное наследие общества через включения в культуру, социальную активность и поведение своего </w:t>
      </w:r>
      <w:r w:rsidR="00F16B2A"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народа</w:t>
      </w:r>
      <w:r w:rsidR="00F16B2A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условиях возрождения культуры </w:t>
      </w:r>
      <w:r w:rsidR="00F16B2A"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Дагестана</w:t>
      </w:r>
      <w:r w:rsidR="00F16B2A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возникает потребность в теоретической основе и методических разработках проблем национального воспитания в условиях семьи и дошкольного образовательного учреждения. Проблема освоения ребёнком национальной культуры до настоящего времени рассматривалась ограниченным кругом педагогов. Можно сказать, что только в недавнее время проблема приобщения </w:t>
      </w:r>
      <w:r w:rsidR="00F16B2A"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F16B2A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национальной культуре </w:t>
      </w:r>
      <w:r w:rsidR="00F16B2A"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народов Дагестана</w:t>
      </w:r>
      <w:r w:rsidR="00F16B2A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стала привлекать более пристальное внимание педагогов дошкольного образования. Таким образом, обращенность образования к культуре </w:t>
      </w:r>
      <w:r w:rsidR="00F16B2A"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Дагестана</w:t>
      </w:r>
      <w:r w:rsidR="00F16B2A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поиск путей выхода из духовного кризиса. Культура - как сосредоточение человеческих ценностей, передаваемых от старших поколений к младшим, остаётся пониманием всеми людьми независимо от принадлеж</w:t>
      </w:r>
      <w:bookmarkStart w:id="0" w:name="_GoBack"/>
      <w:bookmarkEnd w:id="0"/>
      <w:r w:rsidR="00F16B2A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ности к той или иной нации или социальной группе. Сегодня становится возможным на деле осуществить </w:t>
      </w:r>
      <w:r w:rsidR="00F16B2A" w:rsidRPr="008A57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«связь времён»</w:t>
      </w:r>
      <w:r w:rsidR="00F16B2A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внести в воспитание </w:t>
      </w:r>
      <w:r w:rsidR="00F16B2A"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F16B2A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разнообразные элементы </w:t>
      </w:r>
      <w:r w:rsidR="00F16B2A"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традиций</w:t>
      </w:r>
      <w:r w:rsidR="00F16B2A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16B2A"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обычаев культуры дагестанского народа</w:t>
      </w:r>
      <w:r w:rsidR="00F16B2A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Одной из важных задач воспитания </w:t>
      </w:r>
      <w:r w:rsidR="00F16B2A"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F16B2A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мы </w:t>
      </w:r>
    </w:p>
    <w:p w:rsidR="00194960" w:rsidRDefault="00F16B2A" w:rsidP="00056FA1">
      <w:pPr>
        <w:shd w:val="clear" w:color="auto" w:fill="FFFFFF"/>
        <w:tabs>
          <w:tab w:val="left" w:pos="900"/>
        </w:tabs>
        <w:spacing w:after="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определяем приобщение их к духовным истокам бытия, развития интереса к своим корням. Сохранение и развитие культуры каждого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народа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актуально для многонационального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Дагестана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</w:t>
      </w:r>
      <w:r w:rsidR="003F63DA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тому что в современном обществе 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народ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способен обеспечить успешную адаптацию ребенка к условиям интенсивных перемен во всём укладе его жизни. Педагогический аспект </w:t>
      </w:r>
    </w:p>
    <w:p w:rsidR="00194960" w:rsidRDefault="008E6958" w:rsidP="00056FA1">
      <w:pPr>
        <w:shd w:val="clear" w:color="auto" w:fill="FFFFFF"/>
        <w:tabs>
          <w:tab w:val="left" w:pos="900"/>
        </w:tabs>
        <w:spacing w:after="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E695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029960" cy="9152255"/>
            <wp:effectExtent l="19050" t="0" r="8890" b="0"/>
            <wp:docPr id="5" name="Рисунок 3" descr="20221012_11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12_11373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915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A1" w:rsidRDefault="00F16B2A" w:rsidP="00056FA1">
      <w:pPr>
        <w:shd w:val="clear" w:color="auto" w:fill="FFFFFF"/>
        <w:tabs>
          <w:tab w:val="left" w:pos="900"/>
        </w:tabs>
        <w:spacing w:after="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культуры понимается н</w:t>
      </w:r>
      <w:r w:rsidR="00D15E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ами не только как возрождение и </w:t>
      </w:r>
      <w:r w:rsidR="00D15E7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воссоздание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традиций дагестанского народа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как приобщение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системе культурных ценностей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народа и своей семьи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Наверное, самый благородный путь - возрождение забытых национальных ценностей. К счастью, детство - то время, когда возможно подлинное искреннее погружение в истоки национальной культуры своего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народа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протяжении многих лет в нашем саду ведется работа по приобщению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к национальным традициям Дагестана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Нет, и не может быть настоящего гражданина своей страны, если у него отсутствует любовь к малой Родине. Можно ли воспитать любовь к своей малой Родине простым утверждением, что Родину нужно любить? Не требует даже доказательств то, что на формирование нашего мировоззрения большое влияние оказывают эмоции, чувственное восприятие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знакомых фактов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событий </w:t>
      </w:r>
      <w:proofErr w:type="gramStart"/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истории ,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традиций</w:t>
      </w:r>
      <w:proofErr w:type="gramEnd"/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и культуры своего народа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и чем богата культура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дагестанского народа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составляет нашу гордость? Это я как педагог должна суметь донести детям и зародить в их сердцах любовь и уважение к своей малой Родине, своему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народу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через музыкальное воспитание дошкольников. Очень важно, чтобы дети на эмоциональной основе получили первоначальные знания, которые бы вызвали интерес к этой теме уже в дошкольном возрасте</w:t>
      </w:r>
      <w:r w:rsidR="00C20A24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Детство - то время, когда возможно подлинное, искреннее погружение в истоки национальной культуры, к корням своих предков. Во время чтения детям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дагестанских сказок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заучивания стихов и прибауток заметила</w:t>
      </w:r>
      <w:r w:rsidR="003F63DA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начинают блестеть глаза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душе загорается интерес к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народному творчеству дагестанского народа</w:t>
      </w:r>
      <w:r w:rsidR="003F63DA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Тогда-то и появилось 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желание</w:t>
      </w:r>
      <w:r w:rsidR="003F63DA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познакомить детей с дагестанской народной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культурой в комплексе всех ее видов (устное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народное творчество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музыкальный фольклор, декоративно-прикладное искусство) для большего усиления чувственно-эмоциональной окраски. Этой цели в большей мере соответствуют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народные праздники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традиции и обряды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Ведь именно в них фиксируется накопленные веками наблюдения за характерными особенностями времён года, связанные </w:t>
      </w:r>
    </w:p>
    <w:p w:rsidR="00F36860" w:rsidRDefault="00F16B2A" w:rsidP="00F36860">
      <w:pPr>
        <w:shd w:val="clear" w:color="auto" w:fill="FFFFFF"/>
        <w:tabs>
          <w:tab w:val="left" w:pos="900"/>
        </w:tabs>
        <w:spacing w:after="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трудом и бытом человека во всей их целостности и многообразии. В праздничных обрядах, ритуалах закрепляется социальное поведение, помогающее ребёнку осознать свою национальную принадлежность, а яркая эмоциональная форма и содержание воспитывают положительные чувства. В </w:t>
      </w:r>
    </w:p>
    <w:p w:rsidR="00F36860" w:rsidRDefault="00F16B2A" w:rsidP="00F36860">
      <w:pPr>
        <w:shd w:val="clear" w:color="auto" w:fill="FFFFFF"/>
        <w:tabs>
          <w:tab w:val="left" w:pos="900"/>
        </w:tabs>
        <w:spacing w:after="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праздниках соединяются разные виды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народного искусства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Ведь </w:t>
      </w:r>
    </w:p>
    <w:p w:rsidR="00F36860" w:rsidRDefault="00F16B2A" w:rsidP="00F36860">
      <w:pPr>
        <w:shd w:val="clear" w:color="auto" w:fill="FFFFFF"/>
        <w:tabs>
          <w:tab w:val="left" w:pos="900"/>
        </w:tabs>
        <w:spacing w:after="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невозможно представить себе </w:t>
      </w:r>
      <w:r w:rsidRPr="008A57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народный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обряд без национальной одежды, </w:t>
      </w:r>
    </w:p>
    <w:p w:rsidR="00AA4481" w:rsidRDefault="00F16B2A" w:rsidP="00F36860">
      <w:pPr>
        <w:shd w:val="clear" w:color="auto" w:fill="FFFFFF"/>
        <w:tabs>
          <w:tab w:val="left" w:pos="900"/>
        </w:tabs>
        <w:spacing w:after="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музыки, предметов сельской жизни.</w:t>
      </w:r>
      <w:r w:rsidR="00D5512F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</w:t>
      </w:r>
      <w:r w:rsidR="00D5512F" w:rsidRPr="00ED30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Опыт работы детского сада по этнокультурному образованию детей.</w:t>
      </w:r>
      <w:r w:rsidR="00D5512F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</w:t>
      </w:r>
    </w:p>
    <w:p w:rsidR="008E6958" w:rsidRDefault="00D5512F" w:rsidP="00F36860">
      <w:pPr>
        <w:shd w:val="clear" w:color="auto" w:fill="FFFFFF"/>
        <w:tabs>
          <w:tab w:val="left" w:pos="900"/>
        </w:tabs>
        <w:spacing w:after="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 данному вопросу охватывает весь педагогический состав нашего детского сада.</w:t>
      </w:r>
      <w:r w:rsidR="00DD4758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бязательным условием календарно – тематического планирования является</w:t>
      </w:r>
      <w:r w:rsidR="00DD4758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включение в образовательную программу занятий и мероприятий по этнокультурному образованию детей. При планировании работы педагоги придерживаются принципов </w:t>
      </w:r>
      <w:proofErr w:type="gramStart"/>
      <w:r w:rsidR="00DD4758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доступности ,</w:t>
      </w:r>
      <w:proofErr w:type="gramEnd"/>
      <w:r w:rsidR="00DD4758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преемственности индивидуальных, психических и познавательных особенностей детей, так например во 2 младших группах педагоги проводят образовательную </w:t>
      </w:r>
    </w:p>
    <w:p w:rsidR="008E6958" w:rsidRDefault="008E6958" w:rsidP="00F36860">
      <w:pPr>
        <w:shd w:val="clear" w:color="auto" w:fill="FFFFFF"/>
        <w:tabs>
          <w:tab w:val="left" w:pos="900"/>
        </w:tabs>
        <w:spacing w:after="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6958" w:rsidRDefault="008E6958" w:rsidP="00F36860">
      <w:pPr>
        <w:shd w:val="clear" w:color="auto" w:fill="FFFFFF"/>
        <w:tabs>
          <w:tab w:val="left" w:pos="900"/>
        </w:tabs>
        <w:spacing w:after="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6958" w:rsidRDefault="008E6958" w:rsidP="00F36860">
      <w:pPr>
        <w:shd w:val="clear" w:color="auto" w:fill="FFFFFF"/>
        <w:tabs>
          <w:tab w:val="left" w:pos="900"/>
        </w:tabs>
        <w:spacing w:after="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6958" w:rsidRDefault="008E6958" w:rsidP="00F36860">
      <w:pPr>
        <w:shd w:val="clear" w:color="auto" w:fill="FFFFFF"/>
        <w:tabs>
          <w:tab w:val="left" w:pos="900"/>
        </w:tabs>
        <w:spacing w:after="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029960" cy="8244840"/>
            <wp:effectExtent l="19050" t="0" r="8890" b="0"/>
            <wp:docPr id="6" name="Рисунок 5" descr="20221012_1252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12_125240 (1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24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EF1" w:rsidRPr="00F36860" w:rsidRDefault="00DD4758" w:rsidP="00F36860">
      <w:pPr>
        <w:shd w:val="clear" w:color="auto" w:fill="FFFFFF"/>
        <w:tabs>
          <w:tab w:val="left" w:pos="900"/>
        </w:tabs>
        <w:spacing w:after="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деятельность с активным использованием малых фольклорных форм</w:t>
      </w:r>
      <w:r w:rsidR="005E3C8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spellStart"/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прибаутки)</w:t>
      </w:r>
      <w:r w:rsidR="005E3C8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 же знакомят детей с дагестанскими народными сказками («Хала-</w:t>
      </w:r>
      <w:proofErr w:type="spellStart"/>
      <w:r w:rsidR="005E3C8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ава</w:t>
      </w:r>
      <w:proofErr w:type="spellEnd"/>
      <w:r w:rsidR="005E3C8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петушок», «Лиса и журавль» и т.д.),</w:t>
      </w:r>
      <w:r w:rsidR="00ED3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E3C8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национальными </w:t>
      </w:r>
      <w:proofErr w:type="gramStart"/>
      <w:r w:rsidR="005E3C8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игрушками</w:t>
      </w:r>
      <w:r w:rsidR="008D7B7C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="008D7B7C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куклы в национальной одежде и т.д.).</w:t>
      </w:r>
      <w:r w:rsidR="001D1E9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8D7B7C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D3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</w:t>
      </w:r>
      <w:r w:rsidR="001D1E9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средних группах мы приобщаем детей к национальной культуре путём проведения игр-бесед с помощью разнообразных видов образовательной </w:t>
      </w:r>
      <w:proofErr w:type="gramStart"/>
      <w:r w:rsidR="001D1E9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 игровой</w:t>
      </w:r>
      <w:proofErr w:type="gramEnd"/>
      <w:r w:rsidR="001D1E9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деятельности , в процессе которых дети знакомятся с устным народным творчеством(фольклором), особенностями национальной одежды (</w:t>
      </w:r>
      <w:proofErr w:type="spellStart"/>
      <w:r w:rsidR="001D1E9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къабалай</w:t>
      </w:r>
      <w:proofErr w:type="spellEnd"/>
      <w:r w:rsidR="001D1E9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1D1E9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чепкен</w:t>
      </w:r>
      <w:proofErr w:type="spellEnd"/>
      <w:r w:rsidR="001D1E9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 </w:t>
      </w:r>
      <w:proofErr w:type="spellStart"/>
      <w:r w:rsidR="001D1E9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ямучу</w:t>
      </w:r>
      <w:proofErr w:type="spellEnd"/>
      <w:r w:rsidR="001D1E9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т.д.),утвари, национальными обычаями</w:t>
      </w:r>
      <w:r w:rsidR="00ED3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праздниками и играми</w:t>
      </w:r>
      <w:r w:rsidR="000F60E4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                                                                                                                                      Один из элементов национальной культуры – сказка, которая является неотъемлемой частью жизни детей. Во время чтения народных сказок дети знакомятся с историческим</w:t>
      </w:r>
      <w:r w:rsidR="00ED3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прошлым народа</w:t>
      </w:r>
      <w:r w:rsidR="000F60E4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особенностями быта, обычаями и получают представление о необычайной красоте окружающего мира и родного края. Мы не только читаем сказки, но и показываем </w:t>
      </w:r>
      <w:proofErr w:type="gramStart"/>
      <w:r w:rsidR="000F60E4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театрализации(</w:t>
      </w:r>
      <w:proofErr w:type="gramEnd"/>
      <w:r w:rsidR="000F60E4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 Храбрый мальчик», «В гостях у тётушки Мариям»), постепенно приобщая детей к театрализованным играм .                                                           </w:t>
      </w:r>
      <w:r w:rsidR="00B239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0F60E4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Знакомя детей </w:t>
      </w:r>
      <w:r w:rsidR="00A20A3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достопримечательностями родного края, рассказываем детям о некоторых исторических событиях их малой родины. Воспитываем чувства уважения и любви к природе, труду взрослых, чувства гордости за собственный народ.</w:t>
      </w:r>
      <w:r w:rsidR="00520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A20A3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Рассказывая</w:t>
      </w:r>
      <w:r w:rsidR="001D1E9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A20A3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</w:t>
      </w:r>
      <w:proofErr w:type="gramEnd"/>
      <w:r w:rsidR="00A20A3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мифы и сказания, знакомим их с</w:t>
      </w:r>
      <w:r w:rsidR="00ED3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нашими традициями</w:t>
      </w:r>
      <w:r w:rsidR="00BC0BEE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некоторыми обрядами.</w:t>
      </w:r>
      <w:r w:rsidR="0005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Например:</w:t>
      </w:r>
      <w:r w:rsidR="00056FA1" w:rsidRPr="00056FA1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FC3EF1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  <w:r w:rsidR="00056FA1" w:rsidRPr="000F4EE0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Обряд «</w:t>
      </w:r>
      <w:proofErr w:type="spellStart"/>
      <w:r w:rsidR="00056FA1" w:rsidRPr="000F4EE0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Земире</w:t>
      </w:r>
      <w:proofErr w:type="spellEnd"/>
      <w:r w:rsidR="00056FA1" w:rsidRPr="000F4EE0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»</w:t>
      </w:r>
      <w:r w:rsidR="0005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</w:t>
      </w:r>
      <w:r w:rsidR="00056FA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r w:rsidR="00056FA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                                         </w:t>
      </w:r>
      <w:r w:rsidR="0005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</w:t>
      </w:r>
      <w:r w:rsidR="00056FA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Этот обряд  в основном совершался девушками во время засухи. Неся на руках изображение женщины, нарисованное на деревянной лопате </w:t>
      </w:r>
    </w:p>
    <w:p w:rsidR="000A3595" w:rsidRDefault="00056FA1" w:rsidP="00350710">
      <w:pPr>
        <w:shd w:val="clear" w:color="auto" w:fill="FFFFFF"/>
        <w:spacing w:after="120" w:line="315" w:lineRule="atLeast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углем или белой глиной, девушки обращались к </w:t>
      </w:r>
      <w:r w:rsidR="00F3686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Земире</w:t>
      </w:r>
      <w:proofErr w:type="spellEnd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с мольбой о дожде. </w:t>
      </w: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Шествие девуше</w:t>
      </w: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к сопровождалось особой песней.</w:t>
      </w:r>
      <w:r w:rsidRPr="00056FA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                           </w:t>
      </w:r>
      <w:r w:rsidR="00F3686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      </w:t>
      </w:r>
      <w:proofErr w:type="spellStart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Ва</w:t>
      </w:r>
      <w:proofErr w:type="spellEnd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Земире</w:t>
      </w:r>
      <w:proofErr w:type="spellEnd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Земире</w:t>
      </w:r>
      <w:proofErr w:type="spellEnd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!</w:t>
      </w:r>
      <w:r w:rsid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="00FC3EF1" w:rsidRP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Ва</w:t>
      </w:r>
      <w:proofErr w:type="spellEnd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Земире</w:t>
      </w:r>
      <w:proofErr w:type="spellEnd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! (произносилось хором после каждой строчки).</w:t>
      </w:r>
      <w:r w:rsidR="00F3686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                  </w:t>
      </w:r>
      <w:r w:rsidR="00FC3EF1" w:rsidRP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Сю</w:t>
      </w:r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ткъатынгъа</w:t>
      </w:r>
      <w:proofErr w:type="spellEnd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не герек?                                                                                                  - </w:t>
      </w:r>
      <w:r w:rsid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-</w:t>
      </w:r>
      <w:proofErr w:type="spellStart"/>
      <w:r w:rsid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Сю</w:t>
      </w:r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т</w:t>
      </w:r>
      <w:proofErr w:type="spellEnd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булан</w:t>
      </w:r>
      <w:proofErr w:type="spellEnd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экмек</w:t>
      </w:r>
      <w:proofErr w:type="spellEnd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герек</w:t>
      </w:r>
      <w:proofErr w:type="spellEnd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. </w:t>
      </w:r>
      <w:r w:rsid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  <w:proofErr w:type="spellStart"/>
      <w:r w:rsid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Сабанчыгъа</w:t>
      </w:r>
      <w:proofErr w:type="spellEnd"/>
      <w:r w:rsid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не </w:t>
      </w:r>
      <w:proofErr w:type="spellStart"/>
      <w:r w:rsid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герек</w:t>
      </w:r>
      <w:proofErr w:type="spellEnd"/>
      <w:r w:rsid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?                                                                                                               </w:t>
      </w:r>
      <w:r w:rsidR="00FC3EF1" w:rsidRP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r w:rsidR="00F3686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- </w:t>
      </w:r>
      <w:proofErr w:type="spellStart"/>
      <w:proofErr w:type="gramStart"/>
      <w:r w:rsidR="00F3686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Татавул,</w:t>
      </w:r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татавул</w:t>
      </w:r>
      <w:proofErr w:type="spellEnd"/>
      <w:proofErr w:type="gramEnd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сув</w:t>
      </w:r>
      <w:proofErr w:type="spellEnd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герек</w:t>
      </w:r>
      <w:proofErr w:type="spellEnd"/>
      <w:r w:rsid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 .                                                                                   </w:t>
      </w:r>
      <w:r w:rsidR="00FC3EF1" w:rsidRP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Къойчу</w:t>
      </w:r>
      <w:proofErr w:type="spellEnd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улангъа</w:t>
      </w:r>
      <w:proofErr w:type="spellEnd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не </w:t>
      </w:r>
      <w:proofErr w:type="spellStart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герек</w:t>
      </w:r>
      <w:proofErr w:type="spellEnd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?</w:t>
      </w:r>
      <w:r w:rsid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FC3EF1" w:rsidRP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Къонгур</w:t>
      </w:r>
      <w:proofErr w:type="spellEnd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чачлы</w:t>
      </w:r>
      <w:proofErr w:type="spellEnd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къыз</w:t>
      </w:r>
      <w:proofErr w:type="spellEnd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герек</w:t>
      </w:r>
      <w:proofErr w:type="spellEnd"/>
      <w:r w:rsid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.</w:t>
      </w:r>
      <w:r w:rsidR="00FC3EF1" w:rsidRP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r w:rsidR="00FC3EF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r w:rsidR="00AA448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                           </w:t>
      </w:r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Ал </w:t>
      </w:r>
      <w:proofErr w:type="spellStart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халатлар</w:t>
      </w:r>
      <w:proofErr w:type="spellEnd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FC3EF1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гиейик</w:t>
      </w:r>
      <w:proofErr w:type="spellEnd"/>
      <w:r w:rsidR="00350710" w:rsidRPr="0035071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r w:rsidR="0035071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proofErr w:type="spellStart"/>
      <w:r w:rsidR="00350710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Аллагьдан</w:t>
      </w:r>
      <w:proofErr w:type="spellEnd"/>
      <w:r w:rsidR="00350710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350710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янгур</w:t>
      </w:r>
      <w:proofErr w:type="spellEnd"/>
      <w:r w:rsidR="00350710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350710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тилеик</w:t>
      </w:r>
      <w:proofErr w:type="spellEnd"/>
      <w:r w:rsidR="00350710" w:rsidRPr="0035071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r w:rsidR="0035071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proofErr w:type="spellStart"/>
      <w:r w:rsidR="00350710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Яшыл</w:t>
      </w:r>
      <w:proofErr w:type="spellEnd"/>
      <w:r w:rsidR="00350710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350710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халатлар</w:t>
      </w:r>
      <w:proofErr w:type="spellEnd"/>
      <w:r w:rsidR="00350710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350710"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гиеик</w:t>
      </w:r>
      <w:proofErr w:type="spellEnd"/>
    </w:p>
    <w:p w:rsidR="00350710" w:rsidRPr="000A3595" w:rsidRDefault="00350710" w:rsidP="00350710">
      <w:pPr>
        <w:shd w:val="clear" w:color="auto" w:fill="FFFFFF"/>
        <w:spacing w:after="120" w:line="315" w:lineRule="atLeast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proofErr w:type="spellStart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Яшлар</w:t>
      </w:r>
      <w:proofErr w:type="spellEnd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янгур</w:t>
      </w:r>
      <w:proofErr w:type="spellEnd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тилеик</w:t>
      </w:r>
      <w:proofErr w:type="spellEnd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!</w:t>
      </w:r>
    </w:p>
    <w:p w:rsidR="008E6958" w:rsidRDefault="00056FA1" w:rsidP="00056FA1">
      <w:pPr>
        <w:shd w:val="clear" w:color="auto" w:fill="FFFFFF"/>
        <w:spacing w:after="120" w:line="315" w:lineRule="atLeast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Среди участниц шествия запевалой выступала девочка – первенец, остальные в припеве хором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повторяли одно и то же: «О </w:t>
      </w:r>
      <w:proofErr w:type="spellStart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Земире</w:t>
      </w:r>
      <w:proofErr w:type="spellEnd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Земире</w:t>
      </w:r>
      <w:proofErr w:type="spellEnd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ва</w:t>
      </w:r>
      <w:proofErr w:type="spellEnd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Земире</w:t>
      </w:r>
      <w:proofErr w:type="spellEnd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!»</w:t>
      </w: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 У</w:t>
      </w:r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частницы шествия должны были исполнить эту песню у ворот каждого дома. Хозяева домов как можно обильнее поливали девушек </w:t>
      </w:r>
    </w:p>
    <w:p w:rsidR="008E6958" w:rsidRDefault="008E6958" w:rsidP="00056FA1">
      <w:pPr>
        <w:shd w:val="clear" w:color="auto" w:fill="FFFFFF"/>
        <w:spacing w:after="120" w:line="315" w:lineRule="atLeast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8E6958" w:rsidRDefault="008E6958" w:rsidP="00056FA1">
      <w:pPr>
        <w:shd w:val="clear" w:color="auto" w:fill="FFFFFF"/>
        <w:spacing w:after="120" w:line="315" w:lineRule="atLeast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8E6958" w:rsidRDefault="008E6958" w:rsidP="00056FA1">
      <w:pPr>
        <w:shd w:val="clear" w:color="auto" w:fill="FFFFFF"/>
        <w:spacing w:after="120" w:line="315" w:lineRule="atLeast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  <w:r w:rsidRPr="008E6958">
        <w:rPr>
          <w:rFonts w:ascii="Cambria" w:eastAsia="Times New Roman" w:hAnsi="Cambria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29960" cy="8479155"/>
            <wp:effectExtent l="19050" t="0" r="8890" b="0"/>
            <wp:docPr id="8" name="Рисунок 6" descr="20221012_12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12_12533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47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FA1" w:rsidRPr="000F4EE0" w:rsidRDefault="00056FA1" w:rsidP="00056FA1">
      <w:pPr>
        <w:shd w:val="clear" w:color="auto" w:fill="FFFFFF"/>
        <w:spacing w:after="12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lastRenderedPageBreak/>
        <w:t>водой  и затем одаривали их продуктами (мукой, маслом</w:t>
      </w: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, сыром, яйцами, медом и т.д.) С</w:t>
      </w:r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уществовал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и обычай ходить во время засухи к речке с куклой и обливать ее водой. Кукла делалась из крутого теста. Она была ростом с новорожденного ребенка.</w:t>
      </w:r>
    </w:p>
    <w:p w:rsidR="00056FA1" w:rsidRPr="000F4EE0" w:rsidRDefault="00F36860" w:rsidP="00F36860">
      <w:pPr>
        <w:shd w:val="clear" w:color="auto" w:fill="FFFFFF"/>
        <w:spacing w:after="12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</w:t>
      </w:r>
      <w:r w:rsidR="00056FA1" w:rsidRPr="000F4EE0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Обряд «</w:t>
      </w:r>
      <w:proofErr w:type="spellStart"/>
      <w:r w:rsidR="00056FA1" w:rsidRPr="000F4EE0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Гудурбай</w:t>
      </w:r>
      <w:proofErr w:type="spellEnd"/>
      <w:r w:rsidR="00056FA1" w:rsidRPr="000F4EE0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 xml:space="preserve">  </w:t>
      </w:r>
    </w:p>
    <w:p w:rsidR="00056FA1" w:rsidRPr="000F4EE0" w:rsidRDefault="00056FA1" w:rsidP="00056FA1">
      <w:pPr>
        <w:shd w:val="clear" w:color="auto" w:fill="FFFFFF"/>
        <w:spacing w:after="12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Обряд «</w:t>
      </w:r>
      <w:proofErr w:type="spellStart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Гудурбай</w:t>
      </w:r>
      <w:proofErr w:type="spellEnd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» совершался, как правило, осенью во время уборки урожая только юношами  и только в вечернее время. Совершая обряд, мальчики подходили к воротам домов и пели традиционную песню:</w:t>
      </w:r>
    </w:p>
    <w:p w:rsidR="00056FA1" w:rsidRPr="000F4EE0" w:rsidRDefault="00056FA1" w:rsidP="00056FA1">
      <w:pPr>
        <w:shd w:val="clear" w:color="auto" w:fill="FFFFFF"/>
        <w:spacing w:after="120" w:line="31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proofErr w:type="spellStart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Гудур-Гудур-гудурба</w:t>
      </w:r>
      <w:r w:rsidR="008403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й</w:t>
      </w:r>
      <w:proofErr w:type="spellEnd"/>
      <w:r w:rsidR="008403E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! </w:t>
      </w:r>
      <w:proofErr w:type="spellStart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Гьоссай</w:t>
      </w:r>
      <w:proofErr w:type="spellEnd"/>
      <w:r w:rsidRPr="000F4EE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! (хором все после каждой строчки)</w:t>
      </w:r>
    </w:p>
    <w:p w:rsidR="006A0F52" w:rsidRDefault="00056FA1" w:rsidP="00056FA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Гудурбайны</w:t>
      </w:r>
      <w:proofErr w:type="spellEnd"/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гергенлер</w:t>
      </w:r>
      <w:proofErr w:type="spellEnd"/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56FA1" w:rsidRPr="000F4EE0" w:rsidRDefault="00056FA1" w:rsidP="00056FA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Герюп</w:t>
      </w:r>
      <w:proofErr w:type="spellEnd"/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салам бергенлер.                                                                                    </w:t>
      </w:r>
      <w:proofErr w:type="spellStart"/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Саламынчы</w:t>
      </w:r>
      <w:proofErr w:type="spellEnd"/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</w:t>
      </w:r>
      <w:proofErr w:type="spellEnd"/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къой</w:t>
      </w:r>
      <w:proofErr w:type="spellEnd"/>
    </w:p>
    <w:p w:rsidR="00056FA1" w:rsidRPr="000F4EE0" w:rsidRDefault="00056FA1" w:rsidP="00056FA1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Къапчыгъыма</w:t>
      </w:r>
      <w:proofErr w:type="spellEnd"/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</w:t>
      </w:r>
      <w:proofErr w:type="spellEnd"/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къуй</w:t>
      </w:r>
      <w:proofErr w:type="spellEnd"/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3595" w:rsidRDefault="00056FA1" w:rsidP="000A3595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песне звучит мольба об обильном урожае, благополучии, счастливой жизни</w:t>
      </w:r>
      <w:r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своих предков. </w:t>
      </w:r>
    </w:p>
    <w:p w:rsidR="00B23980" w:rsidRDefault="00B23980" w:rsidP="000A3595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</w:t>
      </w:r>
      <w:r w:rsidRPr="00B239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Обряд «</w:t>
      </w:r>
      <w:proofErr w:type="spellStart"/>
      <w:r w:rsidRPr="00B239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Булкъа</w:t>
      </w:r>
      <w:proofErr w:type="spellEnd"/>
      <w:r w:rsidRPr="00B239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8E6958" w:rsidRDefault="00EE61A6" w:rsidP="000A3595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E6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ъызы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Гьабиждай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гьазир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булкъагъа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Гьали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къызлар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гелмеге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тарыкъ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Абам,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абам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Анасы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Гьай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къызым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Не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болгъан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   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Къызы:Къабакъ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асылгъанмы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Анасы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Асылгъан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къызым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асылгъан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Къызлар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Уьюгюзге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яхшылы</w:t>
      </w:r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                                                                                    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Къызы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Гиригиз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олтуругъуз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гьабиждай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увма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башлайыкъ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             Амина: Фатима,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ананг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сени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нечик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йиберди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                                                              Фатима: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Воллагь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анам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кёп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тилегенде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гьаран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йиберди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        </w:t>
      </w:r>
      <w:proofErr w:type="spellStart"/>
      <w:proofErr w:type="gram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Анасы:Вуя</w:t>
      </w:r>
      <w:proofErr w:type="spellEnd"/>
      <w:proofErr w:type="gram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сизин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булан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сёйлей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туруп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къабакъны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сёндюрме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унутуп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къалгъанман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                                                                                    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Марипат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Умуркъуят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Мадина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неге </w:t>
      </w:r>
      <w:proofErr w:type="spellStart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гелмеди</w:t>
      </w:r>
      <w:proofErr w:type="spellEnd"/>
      <w:r w:rsidR="00A12F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C02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</w:t>
      </w:r>
      <w:proofErr w:type="spellStart"/>
      <w:r w:rsidR="00C02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Умуркъуят</w:t>
      </w:r>
      <w:proofErr w:type="spellEnd"/>
      <w:r w:rsidR="00C02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C02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Баргъан</w:t>
      </w:r>
      <w:proofErr w:type="spellEnd"/>
      <w:r w:rsidR="00C02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C02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эдим</w:t>
      </w:r>
      <w:proofErr w:type="spellEnd"/>
      <w:r w:rsidR="00C02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C02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эркъардашы</w:t>
      </w:r>
      <w:proofErr w:type="spellEnd"/>
      <w:r w:rsidR="00C02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C02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къоймай</w:t>
      </w:r>
      <w:proofErr w:type="spellEnd"/>
      <w:r w:rsidR="00C02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C02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деди</w:t>
      </w:r>
      <w:proofErr w:type="spellEnd"/>
      <w:r w:rsidR="00C02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</w:t>
      </w:r>
      <w:proofErr w:type="spellStart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Марипат</w:t>
      </w:r>
      <w:proofErr w:type="spellEnd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Къайырмас</w:t>
      </w:r>
      <w:proofErr w:type="spellEnd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дагъы</w:t>
      </w:r>
      <w:proofErr w:type="spellEnd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гезик</w:t>
      </w:r>
      <w:proofErr w:type="spellEnd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гелип</w:t>
      </w:r>
      <w:proofErr w:type="spellEnd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къалар</w:t>
      </w:r>
      <w:proofErr w:type="spellEnd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                       </w:t>
      </w:r>
      <w:proofErr w:type="spellStart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Къызы</w:t>
      </w:r>
      <w:proofErr w:type="spellEnd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Къызлар</w:t>
      </w:r>
      <w:proofErr w:type="spellEnd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биз</w:t>
      </w:r>
      <w:proofErr w:type="spellEnd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сёйлей</w:t>
      </w:r>
      <w:proofErr w:type="spellEnd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туруп</w:t>
      </w:r>
      <w:proofErr w:type="spellEnd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ишибиз</w:t>
      </w:r>
      <w:proofErr w:type="spellEnd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аста</w:t>
      </w:r>
      <w:proofErr w:type="spellEnd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бара, </w:t>
      </w:r>
      <w:proofErr w:type="spellStart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ишлеп</w:t>
      </w:r>
      <w:proofErr w:type="spellEnd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йиберейик</w:t>
      </w:r>
      <w:proofErr w:type="spellEnd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                </w:t>
      </w:r>
      <w:proofErr w:type="spellStart"/>
      <w:proofErr w:type="gramStart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Анасы:Къызлар</w:t>
      </w:r>
      <w:proofErr w:type="spellEnd"/>
      <w:proofErr w:type="gramEnd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тепсилени</w:t>
      </w:r>
      <w:proofErr w:type="spellEnd"/>
      <w:r w:rsidR="000560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гелтиригиз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(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анасы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гете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  </w:t>
      </w:r>
      <w:proofErr w:type="gram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Къызы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Къызлар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арив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олтуругъуз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уланлар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геле тура!                   </w:t>
      </w:r>
      <w:proofErr w:type="spellStart"/>
      <w:proofErr w:type="gram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Мансур:Уьюгюзге</w:t>
      </w:r>
      <w:proofErr w:type="spellEnd"/>
      <w:proofErr w:type="gram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яхшылыкъ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                                                                            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Къызы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Хошгелдигиз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гиригиз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                                                                                  Али: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Булкъа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бириксин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                                                                                     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Къызлар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Савболугъуз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                                                                                       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Къызы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Ерлешип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олтуругъуз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                                                                               Мансур: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Гьали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биз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гелген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сонг,сизге</w:t>
      </w:r>
      <w:proofErr w:type="spellEnd"/>
      <w:proofErr w:type="gram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мунда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къуллукъ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ёкъ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                                  Али: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Гьайт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Марипат</w:t>
      </w:r>
      <w:proofErr w:type="spellEnd"/>
      <w:r w:rsidR="009F33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9C5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="009C5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бийирлер</w:t>
      </w:r>
      <w:proofErr w:type="spellEnd"/>
      <w:r w:rsidR="009C5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                                                                                          </w:t>
      </w:r>
      <w:proofErr w:type="spellStart"/>
      <w:r w:rsidR="009C5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Алим</w:t>
      </w:r>
      <w:proofErr w:type="spellEnd"/>
      <w:r w:rsidR="009C5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9C5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Бугюн</w:t>
      </w:r>
      <w:proofErr w:type="spellEnd"/>
      <w:r w:rsidR="009C5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C5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биз</w:t>
      </w:r>
      <w:proofErr w:type="spellEnd"/>
      <w:r w:rsidR="009C5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C5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гьабиждайны</w:t>
      </w:r>
      <w:proofErr w:type="spellEnd"/>
      <w:r w:rsidR="009C5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C5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увуп</w:t>
      </w:r>
      <w:proofErr w:type="spellEnd"/>
      <w:r w:rsidR="009C5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C5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битдирме</w:t>
      </w:r>
      <w:proofErr w:type="spellEnd"/>
      <w:r w:rsidR="009C5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C5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тарыкъбыз</w:t>
      </w:r>
      <w:proofErr w:type="spellEnd"/>
      <w:r w:rsidR="009C5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</w:t>
      </w:r>
    </w:p>
    <w:p w:rsidR="008E6958" w:rsidRDefault="008E6958" w:rsidP="000A3595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029960" cy="8481060"/>
            <wp:effectExtent l="19050" t="0" r="8890" b="0"/>
            <wp:docPr id="9" name="Рисунок 8" descr="20221012_12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12_12545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48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958" w:rsidRDefault="008E6958" w:rsidP="000A3595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6958" w:rsidRDefault="008E6958" w:rsidP="000A3595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E61A6" w:rsidRPr="00A12F2C" w:rsidRDefault="009C5558" w:rsidP="000A3595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Сарын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йырлай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барыда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Унутмасын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деп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яшлар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Къумукъ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миллет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адатлар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Бизге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инанып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къойгъан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Бизин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бабалар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Яшайыкъ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сукъланардай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Бизге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башгъа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миллетлер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анагъа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тынглап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Сююндюрюп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авлетлер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.)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Анасы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Къызлар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тепсилени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ювукъ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салыгъыз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ашагъыз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яшлар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уялмай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Уланлар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Савболугъуз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Биз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гетейик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Къабул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садагъа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болсун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                     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Анасы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Кёп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савболугъуз!Яхшы</w:t>
      </w:r>
      <w:proofErr w:type="spellEnd"/>
      <w:proofErr w:type="gram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ёлгъа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барыгъыз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                                         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Къызлар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Биз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гетейик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Гечегиз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яхшы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болсун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                                           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Анасы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Кёп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савболугъуз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къызлар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Яхшы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ёлгъа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барыгъыз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                          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Анасы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Къызым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сен де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уьйню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жыйышдыр</w:t>
      </w:r>
      <w:proofErr w:type="spellEnd"/>
      <w:r w:rsidR="00AD4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43971" w:rsidRDefault="00F36860" w:rsidP="009C7222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BC0BEE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средних и старших группах были оформлены дагестанские уголки, в котор</w:t>
      </w:r>
      <w:r w:rsidR="00FC3E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ых </w:t>
      </w:r>
      <w:r w:rsidR="00BC0BEE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располагаются иллюстрации национальных костюмов народов Дагестана, различные издели</w:t>
      </w:r>
      <w:r w:rsidR="00520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народов Дагестана, фотографии достопримечательностей</w:t>
      </w:r>
      <w:r w:rsidR="00BC0BEE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малой родины.</w:t>
      </w:r>
      <w:r w:rsidR="008A578B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же педагоги знакомят детей с национальными играми, песнями, подвижными играми.</w:t>
      </w:r>
      <w:r w:rsidR="001D1E9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20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D37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="00520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старших группах</w:t>
      </w:r>
      <w:r w:rsidR="001D1E92" w:rsidRPr="008A57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20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 продолжают форми</w:t>
      </w:r>
      <w:r w:rsidR="00ED3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ровать интерес к родной истории</w:t>
      </w:r>
      <w:r w:rsidR="00520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своим историческим корням. Детям показываются разно</w:t>
      </w:r>
      <w:r w:rsidR="00ED30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образные презентации о культуре</w:t>
      </w:r>
      <w:r w:rsidR="00520F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быте и традициях народов Дагестана. Дети более подробно знакомятся с особенностями национальных костюмов</w:t>
      </w:r>
      <w:r w:rsidR="00B64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</w:t>
      </w:r>
      <w:r w:rsidR="00C566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ерез </w:t>
      </w:r>
      <w:proofErr w:type="spellStart"/>
      <w:r w:rsidR="00C566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исследователь</w:t>
      </w:r>
      <w:r w:rsidR="00F242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C566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spellEnd"/>
      <w:r w:rsidR="00C566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познавательную </w:t>
      </w:r>
      <w:proofErr w:type="gramStart"/>
      <w:r w:rsidR="00C566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деятельность( рассматривание</w:t>
      </w:r>
      <w:proofErr w:type="gramEnd"/>
      <w:r w:rsidR="00C566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сравнение костюмов, сравнение некоторых традиций, игрушек</w:t>
      </w:r>
      <w:r w:rsidR="00B64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C566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64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учатся находить общее в культуре и традициях народов</w:t>
      </w:r>
      <w:r w:rsidR="006558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Дагестана</w:t>
      </w:r>
      <w:r w:rsidR="00B64D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Педагоги организовывают экскурсию в районный культурный центр, где находится музей кумыкской этнокультуры</w:t>
      </w:r>
      <w:r w:rsidR="000C68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E3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</w:t>
      </w:r>
      <w:r w:rsidR="000A3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</w:t>
      </w:r>
      <w:r w:rsidR="004E3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свободное от образовательной деятельности время проводятся различные мероприят</w:t>
      </w:r>
      <w:r w:rsidR="00F242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ия («Осень в Дагестане» и т.д.)</w:t>
      </w:r>
      <w:r w:rsidR="004E3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играми – хороводами (</w:t>
      </w:r>
      <w:proofErr w:type="spellStart"/>
      <w:r w:rsidR="004E3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Акъ</w:t>
      </w:r>
      <w:proofErr w:type="spellEnd"/>
      <w:r w:rsidR="004E3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4E3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терек</w:t>
      </w:r>
      <w:proofErr w:type="spellEnd"/>
      <w:r w:rsidR="004E3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4E3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гёк</w:t>
      </w:r>
      <w:proofErr w:type="spellEnd"/>
      <w:r w:rsidR="004E3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4E3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терек</w:t>
      </w:r>
      <w:proofErr w:type="spellEnd"/>
      <w:r w:rsidR="004E3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…), с чтением </w:t>
      </w:r>
      <w:proofErr w:type="spellStart"/>
      <w:r w:rsidR="004E3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="004E35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содержанию все игры и мероприятия выразительны и доступны ребёнку, в них много юмора, они часто сопровождаются неожиданными моментами.</w:t>
      </w:r>
      <w:r w:rsidR="00DD6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Постоянно ведётся работа с родителями в родительском</w:t>
      </w:r>
      <w:r w:rsidR="00F242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угол</w:t>
      </w:r>
      <w:r w:rsidR="00DD6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F242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DD6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регулярно размещаются тексты для чтения и заучивания. Через беседы и чтение книг, рассматривание </w:t>
      </w:r>
      <w:proofErr w:type="gramStart"/>
      <w:r w:rsidR="00DD6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иллюстраций ,</w:t>
      </w:r>
      <w:proofErr w:type="gramEnd"/>
      <w:r w:rsidR="00DD6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 и другие мероприятия дети знакомятся с богатством</w:t>
      </w:r>
      <w:r w:rsidR="00B846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D6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разнообразием культуры.</w:t>
      </w:r>
      <w:r w:rsidR="00B846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DD6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Один раз в месяц методистом </w:t>
      </w:r>
      <w:r w:rsidR="00B846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заведующим нашего детского сада проводятся семинары для педагогов, целью которых служит: совершенствовать работу детского сада по познавательному развитию детей дошкольного возраста, путём вовлечения их в практико-познавательную деятельность по вопросам этнокультурного воспитания. Тематика семинаров разнообразна, приведу примеры некоторых из </w:t>
      </w:r>
      <w:proofErr w:type="gramStart"/>
      <w:r w:rsidR="00B846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них :</w:t>
      </w:r>
      <w:proofErr w:type="gramEnd"/>
      <w:r w:rsidR="00B846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«Этнокультурное образование», «Новые </w:t>
      </w:r>
    </w:p>
    <w:p w:rsidR="00E43971" w:rsidRDefault="00E43971" w:rsidP="009C7222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3971" w:rsidRDefault="00E43971" w:rsidP="009C7222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3971" w:rsidRDefault="00E43971" w:rsidP="009C7222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3971" w:rsidRDefault="00E43971" w:rsidP="009C7222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029960" cy="8232775"/>
            <wp:effectExtent l="19050" t="0" r="8890" b="0"/>
            <wp:docPr id="10" name="Рисунок 9" descr="20221012_1255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12_125553 (1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23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2C5" w:rsidRPr="009C7222" w:rsidRDefault="00B8465E" w:rsidP="009C7222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технологии в этнокультурном образовании», «Формирование личности ребёнка через приобщение к культурному наследию» и т.д.</w:t>
      </w:r>
      <w:r w:rsidR="009635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9635C5" w:rsidRPr="00056F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Заключение.                                                                                                           </w:t>
      </w:r>
      <w:r w:rsidRPr="00056FA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9635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Охватить все темы в полном </w:t>
      </w:r>
      <w:proofErr w:type="gramStart"/>
      <w:r w:rsidR="009635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объёме ,</w:t>
      </w:r>
      <w:proofErr w:type="gramEnd"/>
      <w:r w:rsidR="009635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отразить в педагогическом процессе всё, что народ собирал, хранил веками невозможно, поэтому, как показала образовательная практика, необходимо выделять важные составляющие системы работы по приобщению детей к этнокультурному наследию.     Учитывая  все вышеизложенное и опыт работы педагогов нашего детского сада, были определены основные компоненты работы по этнокультурному образованию детей: </w:t>
      </w:r>
      <w:r w:rsidR="00111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</w:t>
      </w:r>
      <w:r w:rsidR="00F36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1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Фольклор (устное народное творчество)</w:t>
      </w:r>
      <w:r w:rsidR="00291C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111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Народные обряды и традиции (культура быта)</w:t>
      </w:r>
      <w:r w:rsidR="00291C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                                                 </w:t>
      </w:r>
      <w:r w:rsidR="00111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91C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Народные промыслы;                                                                                           Праздничная  культурная традиция.                                                                   Такая система позволяет включить в себя всех участников педагогического процесса, все виды деятельности детей, учитывать их индивидуальные возрастные </w:t>
      </w:r>
      <w:r w:rsidR="00D15E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включить в себя всех участников педагогического </w:t>
      </w:r>
      <w:proofErr w:type="gramStart"/>
      <w:r w:rsidR="00D15E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процесса ,</w:t>
      </w:r>
      <w:proofErr w:type="gramEnd"/>
      <w:r w:rsidR="00D15E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виды деятельности детей, учитывать их индивидуальные  возрастные потребности, полностью соответствовать требованиям ФГОС ДО.            Таким образом, к моменту выпуска из детского сада, дети имеют устойчивое, сформированное представление о культуре своего народа, имеют некоторое представление о культурно – исторических событиях, культурных ценностях. Это всё соответствует ФГОС ДО, так как он направлен на объединение обучения и воспитания в целостный образовательный процесс на основе духовно – нравственных и социально – культурных ценностей. </w:t>
      </w:r>
      <w:r w:rsidR="00F242C5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Старинная мудрость напоминает нам: «Человек, не знающий своего прошлого, не знает ничего». Необходимо донести до сознания детей, что они являются носителями народной культуры, воспитывать их  на национальных традициях, что положительно влияет  на духовное и эстетическое развитие дошкольников.</w:t>
      </w:r>
      <w:r w:rsidR="009C7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42C5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Продуктивное использование прогрессивного опыта этнокультурного воспитания детей предполагает не простое заимствование идей и практических наработок, а их дальнейшее развитие в контексте современных тенденций образования: </w:t>
      </w:r>
      <w:proofErr w:type="spellStart"/>
      <w:r w:rsidR="00F242C5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="00F242C5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активности процесса обучения, духовно-нравственного и личностного развития, развития патриотических чувств, воспитания культуры межнационального общения.</w:t>
      </w:r>
    </w:p>
    <w:p w:rsidR="00D37CAF" w:rsidRDefault="00D37CAF" w:rsidP="000F4EE0">
      <w:pPr>
        <w:shd w:val="clear" w:color="auto" w:fill="FFFFFF"/>
        <w:spacing w:after="120" w:line="315" w:lineRule="atLeast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D37CAF" w:rsidRDefault="00D37CAF" w:rsidP="000F4EE0">
      <w:pPr>
        <w:shd w:val="clear" w:color="auto" w:fill="FFFFFF"/>
        <w:spacing w:after="120" w:line="315" w:lineRule="atLeast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D37CAF" w:rsidRDefault="00D37CAF" w:rsidP="000F4EE0">
      <w:pPr>
        <w:shd w:val="clear" w:color="auto" w:fill="FFFFFF"/>
        <w:spacing w:after="120" w:line="315" w:lineRule="atLeast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D37CAF" w:rsidRDefault="00D37CAF" w:rsidP="000F4EE0">
      <w:pPr>
        <w:shd w:val="clear" w:color="auto" w:fill="FFFFFF"/>
        <w:spacing w:after="120" w:line="315" w:lineRule="atLeast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0C6839" w:rsidRPr="000F4EE0" w:rsidRDefault="000F4EE0" w:rsidP="000C683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</w:t>
      </w:r>
      <w:r w:rsidR="000C6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44B9" w:rsidRDefault="000F4EE0" w:rsidP="006B44B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</w:t>
      </w:r>
    </w:p>
    <w:p w:rsidR="00832298" w:rsidRPr="008A578B" w:rsidRDefault="00832298">
      <w:pPr>
        <w:rPr>
          <w:rFonts w:ascii="Times New Roman" w:hAnsi="Times New Roman" w:cs="Times New Roman"/>
          <w:sz w:val="28"/>
          <w:szCs w:val="28"/>
        </w:rPr>
      </w:pPr>
    </w:p>
    <w:sectPr w:rsidR="00832298" w:rsidRPr="008A578B" w:rsidSect="009C7222">
      <w:footerReference w:type="default" r:id="rId13"/>
      <w:pgSz w:w="11906" w:h="16838"/>
      <w:pgMar w:top="1134" w:right="850" w:bottom="1134" w:left="156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FE9" w:rsidRDefault="00CD4FE9" w:rsidP="00C31A28">
      <w:pPr>
        <w:spacing w:after="0" w:line="240" w:lineRule="auto"/>
      </w:pPr>
      <w:r>
        <w:separator/>
      </w:r>
    </w:p>
  </w:endnote>
  <w:endnote w:type="continuationSeparator" w:id="0">
    <w:p w:rsidR="00CD4FE9" w:rsidRDefault="00CD4FE9" w:rsidP="00C31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0853385"/>
      <w:docPartObj>
        <w:docPartGallery w:val="Page Numbers (Bottom of Page)"/>
        <w:docPartUnique/>
      </w:docPartObj>
    </w:sdtPr>
    <w:sdtContent>
      <w:p w:rsidR="00393F39" w:rsidRDefault="00393F39" w:rsidP="00393F39">
        <w:pPr>
          <w:pStyle w:val="a7"/>
        </w:pPr>
        <w:r>
          <w:rPr>
            <w:lang w:val="en-US"/>
          </w:rPr>
          <w:t xml:space="preserve">                                                                              4</w:t>
        </w:r>
      </w:p>
    </w:sdtContent>
  </w:sdt>
  <w:p w:rsidR="00C31A28" w:rsidRDefault="00C31A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FE9" w:rsidRDefault="00CD4FE9" w:rsidP="00C31A28">
      <w:pPr>
        <w:spacing w:after="0" w:line="240" w:lineRule="auto"/>
      </w:pPr>
      <w:r>
        <w:separator/>
      </w:r>
    </w:p>
  </w:footnote>
  <w:footnote w:type="continuationSeparator" w:id="0">
    <w:p w:rsidR="00CD4FE9" w:rsidRDefault="00CD4FE9" w:rsidP="00C31A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EE0"/>
    <w:rsid w:val="0005606D"/>
    <w:rsid w:val="00056FA1"/>
    <w:rsid w:val="00081B95"/>
    <w:rsid w:val="00085D18"/>
    <w:rsid w:val="000A3595"/>
    <w:rsid w:val="000C6839"/>
    <w:rsid w:val="000F4EE0"/>
    <w:rsid w:val="000F60E4"/>
    <w:rsid w:val="0011163E"/>
    <w:rsid w:val="00177C71"/>
    <w:rsid w:val="00194960"/>
    <w:rsid w:val="001D1E92"/>
    <w:rsid w:val="002021BB"/>
    <w:rsid w:val="002641E7"/>
    <w:rsid w:val="00291CDF"/>
    <w:rsid w:val="002F0A3E"/>
    <w:rsid w:val="003101C8"/>
    <w:rsid w:val="00350710"/>
    <w:rsid w:val="003626C0"/>
    <w:rsid w:val="00393F39"/>
    <w:rsid w:val="003F63DA"/>
    <w:rsid w:val="00412425"/>
    <w:rsid w:val="004E3558"/>
    <w:rsid w:val="00520F53"/>
    <w:rsid w:val="005E3C82"/>
    <w:rsid w:val="00652B93"/>
    <w:rsid w:val="0065580B"/>
    <w:rsid w:val="006A0F52"/>
    <w:rsid w:val="006B44B9"/>
    <w:rsid w:val="00832298"/>
    <w:rsid w:val="008403EC"/>
    <w:rsid w:val="00882D5F"/>
    <w:rsid w:val="008A578B"/>
    <w:rsid w:val="008D7B7C"/>
    <w:rsid w:val="008E6958"/>
    <w:rsid w:val="009635C5"/>
    <w:rsid w:val="009C5558"/>
    <w:rsid w:val="009C7222"/>
    <w:rsid w:val="009E7DD3"/>
    <w:rsid w:val="009F33D3"/>
    <w:rsid w:val="00A12F2C"/>
    <w:rsid w:val="00A14086"/>
    <w:rsid w:val="00A20A32"/>
    <w:rsid w:val="00A369E5"/>
    <w:rsid w:val="00AA4481"/>
    <w:rsid w:val="00AD48D9"/>
    <w:rsid w:val="00B23980"/>
    <w:rsid w:val="00B64DD0"/>
    <w:rsid w:val="00B8465E"/>
    <w:rsid w:val="00BC0BEE"/>
    <w:rsid w:val="00C021D1"/>
    <w:rsid w:val="00C20A24"/>
    <w:rsid w:val="00C31A28"/>
    <w:rsid w:val="00C56615"/>
    <w:rsid w:val="00CD4FE9"/>
    <w:rsid w:val="00CF0C70"/>
    <w:rsid w:val="00D15E72"/>
    <w:rsid w:val="00D37CAF"/>
    <w:rsid w:val="00D546B4"/>
    <w:rsid w:val="00D5512F"/>
    <w:rsid w:val="00DD4758"/>
    <w:rsid w:val="00DD64D3"/>
    <w:rsid w:val="00E43971"/>
    <w:rsid w:val="00E83844"/>
    <w:rsid w:val="00ED309A"/>
    <w:rsid w:val="00EE61A6"/>
    <w:rsid w:val="00F16B2A"/>
    <w:rsid w:val="00F23B00"/>
    <w:rsid w:val="00F242C5"/>
    <w:rsid w:val="00F36860"/>
    <w:rsid w:val="00F36FE7"/>
    <w:rsid w:val="00FC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FC192"/>
  <w15:docId w15:val="{10DF30B5-E73E-4446-BFF5-5F3458FF6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F4EE0"/>
  </w:style>
  <w:style w:type="character" w:styleId="a3">
    <w:name w:val="footnote reference"/>
    <w:basedOn w:val="a0"/>
    <w:uiPriority w:val="99"/>
    <w:semiHidden/>
    <w:unhideWhenUsed/>
    <w:rsid w:val="000F4EE0"/>
  </w:style>
  <w:style w:type="paragraph" w:styleId="a4">
    <w:name w:val="List Paragraph"/>
    <w:basedOn w:val="a"/>
    <w:uiPriority w:val="34"/>
    <w:qFormat/>
    <w:rsid w:val="000F4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1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1A28"/>
  </w:style>
  <w:style w:type="paragraph" w:styleId="a7">
    <w:name w:val="footer"/>
    <w:basedOn w:val="a"/>
    <w:link w:val="a8"/>
    <w:uiPriority w:val="99"/>
    <w:unhideWhenUsed/>
    <w:rsid w:val="00C31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1A28"/>
  </w:style>
  <w:style w:type="paragraph" w:styleId="a9">
    <w:name w:val="Balloon Text"/>
    <w:basedOn w:val="a"/>
    <w:link w:val="aa"/>
    <w:uiPriority w:val="99"/>
    <w:semiHidden/>
    <w:unhideWhenUsed/>
    <w:rsid w:val="006B4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4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9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59F18-CFC2-4FEF-B4AC-9E3013055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12</Pages>
  <Words>2949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</cp:lastModifiedBy>
  <cp:revision>15</cp:revision>
  <cp:lastPrinted>2022-10-07T10:34:00Z</cp:lastPrinted>
  <dcterms:created xsi:type="dcterms:W3CDTF">2022-09-19T06:18:00Z</dcterms:created>
  <dcterms:modified xsi:type="dcterms:W3CDTF">2022-10-13T11:57:00Z</dcterms:modified>
</cp:coreProperties>
</file>